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F252" w14:textId="77777777" w:rsidR="00B27A4C" w:rsidRDefault="0058727D" w:rsidP="00650E62">
      <w:pPr>
        <w:spacing w:after="0" w:line="240" w:lineRule="auto"/>
        <w:jc w:val="left"/>
      </w:pPr>
      <w:r>
        <w:rPr>
          <w:rFonts w:ascii="David" w:eastAsia="David" w:hAnsi="David" w:cs="David" w:hint="cs"/>
          <w:b/>
          <w:bCs/>
          <w:sz w:val="40"/>
          <w:szCs w:val="40"/>
          <w:u w:val="single" w:color="000000"/>
          <w:rtl/>
        </w:rPr>
        <w:t>ר</w:t>
      </w:r>
      <w:r w:rsidR="00020CA8">
        <w:rPr>
          <w:rFonts w:ascii="David" w:eastAsia="David" w:hAnsi="David" w:cs="David"/>
          <w:b/>
          <w:bCs/>
          <w:sz w:val="40"/>
          <w:szCs w:val="40"/>
          <w:u w:val="single" w:color="000000"/>
          <w:rtl/>
        </w:rPr>
        <w:t>שימת מגמות על-אזוריות לכיתה י' בשנת תש</w:t>
      </w:r>
      <w:r w:rsidR="00AC5D02">
        <w:rPr>
          <w:rFonts w:ascii="David" w:eastAsia="David" w:hAnsi="David" w:cs="David" w:hint="cs"/>
          <w:b/>
          <w:bCs/>
          <w:sz w:val="40"/>
          <w:szCs w:val="40"/>
          <w:u w:val="single" w:color="000000"/>
          <w:rtl/>
        </w:rPr>
        <w:t>פ"א</w:t>
      </w:r>
      <w:r w:rsidR="00020CA8">
        <w:rPr>
          <w:rFonts w:ascii="David" w:eastAsia="David" w:hAnsi="David" w:cs="David"/>
          <w:b/>
          <w:bCs/>
          <w:sz w:val="36"/>
          <w:szCs w:val="36"/>
          <w:rtl/>
        </w:rPr>
        <w:t xml:space="preserve"> </w:t>
      </w:r>
    </w:p>
    <w:p w14:paraId="2E69F534" w14:textId="77777777" w:rsidR="00B27A4C" w:rsidRDefault="00020CA8" w:rsidP="00650E62">
      <w:pPr>
        <w:bidi w:val="0"/>
        <w:spacing w:after="0" w:line="240" w:lineRule="auto"/>
        <w:jc w:val="left"/>
      </w:pPr>
      <w:r>
        <w:rPr>
          <w:rFonts w:ascii="David" w:eastAsia="David" w:hAnsi="David" w:cs="David"/>
          <w:b/>
          <w:sz w:val="36"/>
        </w:rPr>
        <w:t xml:space="preserve"> </w:t>
      </w:r>
    </w:p>
    <w:p w14:paraId="31F09553" w14:textId="77777777" w:rsidR="00B27A4C" w:rsidRDefault="00020CA8" w:rsidP="00650E62">
      <w:pPr>
        <w:numPr>
          <w:ilvl w:val="0"/>
          <w:numId w:val="1"/>
        </w:numPr>
        <w:spacing w:after="119" w:line="240" w:lineRule="auto"/>
        <w:ind w:left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המגמות מיועדות לתלמידים שאין בבית-ספרם את המגמה </w:t>
      </w:r>
    </w:p>
    <w:p w14:paraId="759D506D" w14:textId="77777777" w:rsidR="00B27A4C" w:rsidRDefault="00020CA8" w:rsidP="00650E62">
      <w:pPr>
        <w:numPr>
          <w:ilvl w:val="0"/>
          <w:numId w:val="1"/>
        </w:numPr>
        <w:spacing w:after="119" w:line="240" w:lineRule="auto"/>
        <w:ind w:left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הלימודים במגמה מותנים באישור ביה"ס </w:t>
      </w:r>
    </w:p>
    <w:p w14:paraId="2F2361CB" w14:textId="77777777" w:rsidR="00B27A4C" w:rsidRDefault="00020CA8" w:rsidP="00650E62">
      <w:pPr>
        <w:numPr>
          <w:ilvl w:val="0"/>
          <w:numId w:val="1"/>
        </w:numPr>
        <w:spacing w:after="119" w:line="240" w:lineRule="auto"/>
        <w:ind w:left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פרטים אודות המגמה יופיעו באתר העירוני  </w:t>
      </w:r>
    </w:p>
    <w:p w14:paraId="7B6B7219" w14:textId="77777777" w:rsidR="00B27A4C" w:rsidRDefault="00020CA8" w:rsidP="00650E62">
      <w:pPr>
        <w:numPr>
          <w:ilvl w:val="0"/>
          <w:numId w:val="1"/>
        </w:numPr>
        <w:spacing w:after="119" w:line="240" w:lineRule="auto"/>
        <w:ind w:left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>פתיחת המגמות אינה מובטחת ומותנית בין השאר במספר הנרשמים</w:t>
      </w:r>
      <w:r>
        <w:rPr>
          <w:rFonts w:ascii="David" w:eastAsia="David" w:hAnsi="David" w:cs="David"/>
          <w:sz w:val="28"/>
          <w:szCs w:val="28"/>
          <w:rtl/>
        </w:rPr>
        <w:t xml:space="preserve">  </w:t>
      </w:r>
    </w:p>
    <w:p w14:paraId="6405229D" w14:textId="77777777" w:rsidR="00B27A4C" w:rsidRDefault="00020CA8" w:rsidP="00650E62">
      <w:pPr>
        <w:numPr>
          <w:ilvl w:val="0"/>
          <w:numId w:val="1"/>
        </w:numPr>
        <w:spacing w:after="174" w:line="240" w:lineRule="auto"/>
        <w:ind w:left="0"/>
        <w:jc w:val="left"/>
      </w:pPr>
      <w:r>
        <w:rPr>
          <w:rFonts w:ascii="David" w:eastAsia="David" w:hAnsi="David" w:cs="David"/>
          <w:b/>
          <w:bCs/>
          <w:sz w:val="28"/>
          <w:szCs w:val="28"/>
          <w:rtl/>
        </w:rPr>
        <w:t xml:space="preserve">התשלום הנקוב הוא לתלמידי ירושלים </w:t>
      </w:r>
    </w:p>
    <w:p w14:paraId="340DD2DA" w14:textId="77777777" w:rsidR="00B27A4C" w:rsidRDefault="00020CA8" w:rsidP="00650E62">
      <w:pPr>
        <w:bidi w:val="0"/>
        <w:spacing w:after="0" w:line="240" w:lineRule="auto"/>
        <w:jc w:val="left"/>
      </w:pPr>
      <w:r>
        <w:rPr>
          <w:rFonts w:ascii="David" w:eastAsia="David" w:hAnsi="David" w:cs="David"/>
          <w:sz w:val="28"/>
        </w:rPr>
        <w:t xml:space="preserve"> </w:t>
      </w:r>
    </w:p>
    <w:tbl>
      <w:tblPr>
        <w:tblStyle w:val="TableGrid"/>
        <w:tblW w:w="10086" w:type="dxa"/>
        <w:tblInd w:w="-936" w:type="dxa"/>
        <w:tblLayout w:type="fixed"/>
        <w:tblCellMar>
          <w:top w:w="39" w:type="dxa"/>
          <w:left w:w="9" w:type="dxa"/>
          <w:right w:w="101" w:type="dxa"/>
        </w:tblCellMar>
        <w:tblLook w:val="04A0" w:firstRow="1" w:lastRow="0" w:firstColumn="1" w:lastColumn="0" w:noHBand="0" w:noVBand="1"/>
      </w:tblPr>
      <w:tblGrid>
        <w:gridCol w:w="2564"/>
        <w:gridCol w:w="2012"/>
        <w:gridCol w:w="1843"/>
        <w:gridCol w:w="567"/>
        <w:gridCol w:w="1701"/>
        <w:gridCol w:w="1399"/>
      </w:tblGrid>
      <w:tr w:rsidR="00AC5D02" w14:paraId="4C598A9B" w14:textId="77777777" w:rsidTr="00871745">
        <w:trPr>
          <w:trHeight w:val="682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15ECBAA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פרטים והרשמה </w:t>
            </w:r>
          </w:p>
        </w:tc>
        <w:tc>
          <w:tcPr>
            <w:tcW w:w="2012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CB803C2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הערות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A7522DC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מוסד מבצע </w:t>
            </w:r>
          </w:p>
          <w:p w14:paraId="3AC735A7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7621872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מס 'יח"ל </w:t>
            </w:r>
          </w:p>
        </w:tc>
        <w:tc>
          <w:tcPr>
            <w:tcW w:w="1701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950798C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המגמה </w:t>
            </w:r>
          </w:p>
        </w:tc>
        <w:tc>
          <w:tcPr>
            <w:tcW w:w="139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F53C92C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התחום </w:t>
            </w:r>
          </w:p>
        </w:tc>
      </w:tr>
      <w:tr w:rsidR="00AC5D02" w14:paraId="1C8F0E59" w14:textId="77777777" w:rsidTr="00871745">
        <w:trPr>
          <w:trHeight w:val="1268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22272C4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53D9B28C" w14:textId="77777777" w:rsidR="00B27A4C" w:rsidRDefault="00B27A4C" w:rsidP="00650E62">
            <w:pPr>
              <w:bidi w:val="0"/>
              <w:jc w:val="left"/>
            </w:pP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1A38524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בנוסף ל- </w:t>
            </w: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יח"ל הנלמדות בביה"ס .</w:t>
            </w:r>
          </w:p>
          <w:p w14:paraId="59379F93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בכתה לומדים תלמידים מכל זרמי החינוך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45F1C104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66867E88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ביה"ס הדו-לשוני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50B11D9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35C82EAD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5BB3650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3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0C36E67B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3134AD9D" w14:textId="77777777" w:rsidR="00B27A4C" w:rsidRPr="004D0F22" w:rsidRDefault="00020CA8" w:rsidP="00650E62">
            <w:pPr>
              <w:spacing w:after="5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אזרחות בעיר רב-גוונית </w:t>
            </w:r>
          </w:p>
          <w:p w14:paraId="4CF52AF7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47E11C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237D0D8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0F7C04C7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23D003E3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7E31DAC7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59A2F0CA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5AFC4FD2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מדעי  הרוח והחברה </w:t>
            </w:r>
          </w:p>
        </w:tc>
      </w:tr>
      <w:tr w:rsidR="00AC5D02" w14:paraId="014E297B" w14:textId="77777777" w:rsidTr="00871745">
        <w:trPr>
          <w:trHeight w:val="1152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372624C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0542442016  -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טלי </w:t>
            </w:r>
            <w:r>
              <w:rPr>
                <w:color w:val="0000FF"/>
                <w:sz w:val="24"/>
                <w:u w:val="single" w:color="0000FF"/>
              </w:rPr>
              <w:t xml:space="preserve">tlcohen9@gmail.co </w:t>
            </w:r>
            <w:r>
              <w:rPr>
                <w:rFonts w:ascii="David" w:eastAsia="David" w:hAnsi="David" w:cs="David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m</w:t>
            </w:r>
          </w:p>
          <w:p w14:paraId="4D5CD156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7CD7A62E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בנוסף ל- </w:t>
            </w:r>
            <w:r>
              <w:rPr>
                <w:rFonts w:ascii="David" w:eastAsia="David" w:hAnsi="David" w:cs="David"/>
                <w:sz w:val="24"/>
                <w:szCs w:val="24"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יח"ל אנגלית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780F4006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בי"ס קשת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7C18163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5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43186B48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דיפלומטיה ותקשורת בינלאומית באנגלית </w:t>
            </w:r>
          </w:p>
        </w:tc>
        <w:tc>
          <w:tcPr>
            <w:tcW w:w="1399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1AD89162" w14:textId="77777777" w:rsidR="00B27A4C" w:rsidRDefault="00B27A4C" w:rsidP="00650E62">
            <w:pPr>
              <w:bidi w:val="0"/>
              <w:jc w:val="left"/>
            </w:pPr>
          </w:p>
        </w:tc>
      </w:tr>
      <w:tr w:rsidR="00AC5D02" w14:paraId="4BDB0CB7" w14:textId="77777777" w:rsidTr="00871745">
        <w:trPr>
          <w:trHeight w:val="912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2E9A1519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מיכל </w:t>
            </w:r>
            <w:r>
              <w:rPr>
                <w:rFonts w:ascii="David" w:eastAsia="David" w:hAnsi="David" w:cs="David"/>
                <w:sz w:val="28"/>
                <w:szCs w:val="28"/>
              </w:rPr>
              <w:t>8332237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-</w:t>
            </w:r>
            <w:r>
              <w:rPr>
                <w:rFonts w:ascii="David" w:eastAsia="David" w:hAnsi="David" w:cs="David"/>
                <w:sz w:val="28"/>
                <w:szCs w:val="28"/>
              </w:rPr>
              <w:t>09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8282983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7CD6C3A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אגודת נוער שוחר משפט עברי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4EBDE94D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 5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66AC0EF4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71C69AA0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חוק ומשפט </w:t>
            </w:r>
          </w:p>
          <w:p w14:paraId="6B26F338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399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504D985D" w14:textId="77777777" w:rsidR="00B27A4C" w:rsidRDefault="00B27A4C" w:rsidP="00650E62">
            <w:pPr>
              <w:bidi w:val="0"/>
              <w:jc w:val="left"/>
            </w:pPr>
          </w:p>
        </w:tc>
      </w:tr>
      <w:tr w:rsidR="00AC5D02" w14:paraId="69697298" w14:textId="77777777" w:rsidTr="00871745">
        <w:trPr>
          <w:trHeight w:val="1325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2D8395A8" w14:textId="6DAFF26E" w:rsidR="00AC5D02" w:rsidRPr="00AC5D02" w:rsidRDefault="00020CA8" w:rsidP="00650E62">
            <w:pP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  <w:r w:rsidR="00AC5D02" w:rsidRPr="003B16B0">
              <w:rPr>
                <w:rFonts w:ascii="David" w:eastAsia="David" w:hAnsi="David" w:cs="David" w:hint="cs"/>
                <w:sz w:val="28"/>
                <w:rtl/>
              </w:rPr>
              <w:t>הרשמה - לירון דובר</w:t>
            </w:r>
            <w:r w:rsidR="00AC5D02" w:rsidRPr="00AC5D02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  <w:lang w:eastAsia="he-IL"/>
              </w:rPr>
              <w:t xml:space="preserve"> </w:t>
            </w:r>
            <w:hyperlink r:id="rId5" w:history="1">
              <w:r w:rsidR="00AC5D02" w:rsidRPr="00AC5D02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he-IL"/>
                </w:rPr>
                <w:t>lirondover@gmail.com</w:t>
              </w:r>
            </w:hyperlink>
            <w:r w:rsidR="00AC5D02" w:rsidRPr="00AC5D02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  <w:lang w:eastAsia="he-IL"/>
              </w:rPr>
              <w:t xml:space="preserve"> 0542294524</w:t>
            </w:r>
          </w:p>
          <w:p w14:paraId="2C112B52" w14:textId="77777777" w:rsidR="00B27A4C" w:rsidRDefault="00020CA8" w:rsidP="00650E62">
            <w:pPr>
              <w:bidi w:val="0"/>
              <w:jc w:val="left"/>
              <w:rPr>
                <w:rFonts w:cs="Times New Roman"/>
                <w:rtl/>
              </w:rPr>
            </w:pPr>
            <w:r>
              <w:rPr>
                <w:rFonts w:ascii="David" w:eastAsia="David" w:hAnsi="David" w:cs="David"/>
                <w:sz w:val="28"/>
              </w:rPr>
              <w:t>0524227976</w:t>
            </w:r>
            <w:r w:rsidR="00AC5D02">
              <w:rPr>
                <w:rFonts w:ascii="David" w:eastAsia="David" w:hAnsi="David" w:cs="David" w:hint="cs"/>
                <w:sz w:val="28"/>
                <w:szCs w:val="28"/>
                <w:rtl/>
              </w:rPr>
              <w:t>פרטים: מ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תן </w:t>
            </w:r>
          </w:p>
          <w:p w14:paraId="29B7A1BC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4C484F0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מיועד לתלמידים שאינם לומדים </w:t>
            </w:r>
            <w:r w:rsidR="00AC5D02">
              <w:rPr>
                <w:rFonts w:ascii="David" w:eastAsia="David" w:hAnsi="David" w:cs="David" w:hint="cs"/>
                <w:sz w:val="24"/>
                <w:szCs w:val="24"/>
                <w:rtl/>
              </w:rPr>
              <w:t>במגמת מדעי החברה -</w:t>
            </w:r>
            <w:r w:rsidR="00AC5D02">
              <w:rPr>
                <w:rFonts w:ascii="David" w:eastAsia="David" w:hAnsi="David" w:cs="David"/>
                <w:sz w:val="24"/>
                <w:szCs w:val="24"/>
                <w:rtl/>
              </w:rPr>
              <w:t>סוציולוגיה</w:t>
            </w:r>
            <w:r w:rsidR="00AC5D02"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="00AC5D02">
              <w:rPr>
                <w:rFonts w:ascii="David" w:eastAsia="David" w:hAnsi="David" w:cs="David"/>
                <w:sz w:val="24"/>
                <w:szCs w:val="24"/>
                <w:rtl/>
              </w:rPr>
              <w:t>פסיכולוגי</w:t>
            </w:r>
            <w:r w:rsidR="00AC5D02" w:rsidRPr="00AC5D02">
              <w:rPr>
                <w:rFonts w:ascii="David" w:eastAsia="David" w:hAnsi="David" w:cs="David" w:hint="cs"/>
                <w:sz w:val="24"/>
                <w:szCs w:val="24"/>
                <w:rtl/>
              </w:rPr>
              <w:t>ה/ מדעי המדינה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22CA449" w14:textId="77777777" w:rsidR="00B27A4C" w:rsidRDefault="003B16B0" w:rsidP="00650E62">
            <w:pPr>
              <w:jc w:val="left"/>
            </w:pPr>
            <w:r w:rsidRPr="00F8480F">
              <w:rPr>
                <w:rtl/>
              </w:rPr>
              <w:t>האוניברסיטה העברית</w:t>
            </w:r>
            <w:r>
              <w:rPr>
                <w:rFonts w:hint="cs"/>
                <w:rtl/>
              </w:rPr>
              <w:t xml:space="preserve"> בירושלים, </w:t>
            </w:r>
            <w:r w:rsidRPr="00F8480F">
              <w:rPr>
                <w:rtl/>
              </w:rPr>
              <w:t>גבעת רם</w:t>
            </w:r>
            <w:r>
              <w:rPr>
                <w:rFonts w:hint="cs"/>
                <w:rtl/>
              </w:rPr>
              <w:t xml:space="preserve">, מרכז נוער שוחר מדע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5A747BC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7D77A826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כלכלה, מנה"ע ויזמות </w:t>
            </w:r>
          </w:p>
        </w:tc>
        <w:tc>
          <w:tcPr>
            <w:tcW w:w="1399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727ABB1E" w14:textId="77777777" w:rsidR="00B27A4C" w:rsidRDefault="00B27A4C" w:rsidP="00650E62">
            <w:pPr>
              <w:bidi w:val="0"/>
              <w:jc w:val="left"/>
            </w:pPr>
          </w:p>
        </w:tc>
      </w:tr>
      <w:tr w:rsidR="00AC5D02" w14:paraId="2ACAC42C" w14:textId="77777777" w:rsidTr="00871745">
        <w:trPr>
          <w:trHeight w:val="1311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0D5E2570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היכנסו לאתר: </w:t>
            </w:r>
          </w:p>
          <w:p w14:paraId="6FCEE29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  <w:hyperlink r:id="rId6">
              <w:r>
                <w:rPr>
                  <w:rFonts w:ascii="David" w:eastAsia="David" w:hAnsi="David" w:cs="David"/>
                  <w:color w:val="0000FF"/>
                  <w:sz w:val="28"/>
                  <w:u w:val="single" w:color="0000FF"/>
                </w:rPr>
                <w:t xml:space="preserve">www.yspirit.org </w:t>
              </w:r>
            </w:hyperlink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6ED7E82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BF27257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4F1960C7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הספרייה הלאומית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1BA27ECC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 5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43E71D0B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רוח צעירה – תרבות המערב </w:t>
            </w:r>
          </w:p>
        </w:tc>
        <w:tc>
          <w:tcPr>
            <w:tcW w:w="1399" w:type="dxa"/>
            <w:vMerge/>
            <w:tcBorders>
              <w:top w:val="nil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4520D09" w14:textId="77777777" w:rsidR="00B27A4C" w:rsidRDefault="00B27A4C" w:rsidP="00650E62">
            <w:pPr>
              <w:bidi w:val="0"/>
              <w:jc w:val="left"/>
            </w:pPr>
          </w:p>
        </w:tc>
      </w:tr>
      <w:tr w:rsidR="00AC5D02" w14:paraId="7102A689" w14:textId="77777777" w:rsidTr="00871745">
        <w:trPr>
          <w:trHeight w:val="970"/>
        </w:trPr>
        <w:tc>
          <w:tcPr>
            <w:tcW w:w="256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3FD4A4C6" w14:textId="77777777" w:rsidR="00B27A4C" w:rsidRDefault="003B16B0" w:rsidP="00650E62">
            <w:pPr>
              <w:bidi w:val="0"/>
              <w:jc w:val="left"/>
              <w:rPr>
                <w:rFonts w:ascii="David" w:eastAsia="David" w:hAnsi="David" w:cs="David"/>
                <w:sz w:val="28"/>
                <w:rtl/>
              </w:rPr>
            </w:pPr>
            <w:r>
              <w:rPr>
                <w:rFonts w:hint="cs"/>
                <w:rtl/>
              </w:rPr>
              <w:t xml:space="preserve">פרטים: קובי בן-מאיר, </w:t>
            </w:r>
            <w:hyperlink r:id="rId7" w:history="1">
              <w:r w:rsidRPr="00F67776">
                <w:rPr>
                  <w:rStyle w:val="Hyperlink"/>
                </w:rPr>
                <w:t>kobibm@imj.org.il</w:t>
              </w:r>
            </w:hyperlink>
            <w:r w:rsidR="00020CA8"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5BC22322" w14:textId="77777777" w:rsidR="003B16B0" w:rsidRDefault="003B16B0" w:rsidP="00650E62">
            <w:pPr>
              <w:bidi w:val="0"/>
              <w:jc w:val="left"/>
            </w:pPr>
            <w:r>
              <w:rPr>
                <w:rFonts w:hint="cs"/>
                <w:rtl/>
              </w:rPr>
              <w:t xml:space="preserve">הרשמה: משרד החוגים,  מוזיאון ישראל 6771303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02, 6708961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02</w:t>
            </w:r>
          </w:p>
          <w:p w14:paraId="41CABC13" w14:textId="77777777" w:rsidR="00B27A4C" w:rsidRDefault="00B27A4C" w:rsidP="00650E62">
            <w:pPr>
              <w:bidi w:val="0"/>
              <w:jc w:val="left"/>
            </w:pPr>
          </w:p>
        </w:tc>
        <w:tc>
          <w:tcPr>
            <w:tcW w:w="2012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199DEDE3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5ABBCDCB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ועדת קבלה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71D2C4A7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3DCF27B0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מוזיאון ישראל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4F326FDE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 5</w:t>
            </w:r>
          </w:p>
        </w:tc>
        <w:tc>
          <w:tcPr>
            <w:tcW w:w="1701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5CFA64D3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0CFACFF1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אומנות במוזיאון </w:t>
            </w:r>
          </w:p>
        </w:tc>
        <w:tc>
          <w:tcPr>
            <w:tcW w:w="139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D080980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086128C7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אומנויות </w:t>
            </w:r>
          </w:p>
          <w:p w14:paraId="12661364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</w:tc>
      </w:tr>
    </w:tbl>
    <w:p w14:paraId="0DBBD35A" w14:textId="77777777" w:rsidR="00B27A4C" w:rsidRDefault="00B27A4C" w:rsidP="00650E62">
      <w:pPr>
        <w:bidi w:val="0"/>
        <w:spacing w:after="0" w:line="240" w:lineRule="auto"/>
        <w:jc w:val="left"/>
      </w:pPr>
    </w:p>
    <w:tbl>
      <w:tblPr>
        <w:tblStyle w:val="TableGrid"/>
        <w:tblW w:w="9821" w:type="dxa"/>
        <w:tblInd w:w="49" w:type="dxa"/>
        <w:tblLayout w:type="fixed"/>
        <w:tblCellMar>
          <w:top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1843"/>
        <w:gridCol w:w="567"/>
        <w:gridCol w:w="1559"/>
        <w:gridCol w:w="1242"/>
        <w:gridCol w:w="34"/>
      </w:tblGrid>
      <w:tr w:rsidR="00650E62" w14:paraId="28F2519A" w14:textId="77777777" w:rsidTr="00F361E5">
        <w:trPr>
          <w:gridAfter w:val="1"/>
          <w:wAfter w:w="34" w:type="dxa"/>
          <w:trHeight w:val="2407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79A7E7A7" w14:textId="77777777" w:rsidR="00650E62" w:rsidRDefault="00650E62" w:rsidP="00650E62">
            <w:pPr>
              <w:jc w:val="lef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lastRenderedPageBreak/>
              <w:t xml:space="preserve">הצוללת הצהובה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6790460</w:t>
            </w:r>
          </w:p>
          <w:p w14:paraId="396EE835" w14:textId="77777777" w:rsidR="00650E62" w:rsidRDefault="00650E62" w:rsidP="00650E62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(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שלוחה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)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  <w:p w14:paraId="6ECEFA84" w14:textId="77777777" w:rsidR="00650E62" w:rsidRDefault="00650E62" w:rsidP="00650E62">
            <w:pPr>
              <w:jc w:val="left"/>
            </w:pPr>
            <w:r>
              <w:rPr>
                <w:rFonts w:ascii="Arial" w:eastAsia="Arial" w:hAnsi="Arial" w:cs="Arial"/>
                <w:rtl/>
              </w:rPr>
              <w:t xml:space="preserve">דוא"ל </w:t>
            </w:r>
          </w:p>
          <w:p w14:paraId="156D7BD0" w14:textId="77777777" w:rsidR="00650E62" w:rsidRDefault="00650E62" w:rsidP="00650E62">
            <w:pPr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color w:val="0000FF"/>
                <w:u w:val="single" w:color="0000FF"/>
              </w:rPr>
              <w:t>officeysm@gmail.com</w:t>
            </w:r>
          </w:p>
          <w:p w14:paraId="243396BB" w14:textId="77777777" w:rsidR="00020CA8" w:rsidRDefault="00650E62" w:rsidP="00020CA8">
            <w:pPr>
              <w:jc w:val="left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 xml:space="preserve">אתר  הצוללת </w:t>
            </w:r>
            <w:r w:rsidR="00020CA8">
              <w:rPr>
                <w:rFonts w:ascii="Arial" w:eastAsia="Arial" w:hAnsi="Arial" w:cs="Arial" w:hint="cs"/>
                <w:rtl/>
              </w:rPr>
              <w:t>ה</w:t>
            </w:r>
            <w:r>
              <w:rPr>
                <w:rFonts w:ascii="Arial" w:eastAsia="Arial" w:hAnsi="Arial" w:cs="Arial"/>
                <w:rtl/>
              </w:rPr>
              <w:t>צהובה</w:t>
            </w:r>
          </w:p>
          <w:p w14:paraId="6A2A584D" w14:textId="77777777" w:rsidR="00020CA8" w:rsidRDefault="00274962" w:rsidP="00020CA8">
            <w:pPr>
              <w:jc w:val="left"/>
              <w:rPr>
                <w:rFonts w:ascii="David" w:eastAsia="David" w:hAnsi="David" w:cs="David"/>
                <w:sz w:val="28"/>
                <w:rtl/>
              </w:rPr>
            </w:pPr>
            <w:hyperlink r:id="rId8">
              <w:r w:rsidR="00650E62">
                <w:rPr>
                  <w:color w:val="0000FF"/>
                  <w:u w:val="single" w:color="0000FF"/>
                </w:rPr>
                <w:t xml:space="preserve">www.yellowsubmarin </w:t>
              </w:r>
            </w:hyperlink>
          </w:p>
          <w:p w14:paraId="758A700A" w14:textId="77777777" w:rsidR="00650E62" w:rsidRDefault="00650E62" w:rsidP="00020CA8">
            <w:pPr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e.org.il</w:t>
              </w:r>
            </w:hyperlink>
          </w:p>
        </w:tc>
        <w:tc>
          <w:tcPr>
            <w:tcW w:w="2268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5AF92951" w14:textId="77777777" w:rsidR="00650E62" w:rsidRDefault="00650E62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מבחן קבלה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23B2E1AB" w14:textId="77777777" w:rsidR="00650E62" w:rsidRDefault="00650E62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הצוללת הצהובה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20881D69" w14:textId="77777777" w:rsidR="00650E62" w:rsidRDefault="00650E62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>5-</w:t>
            </w:r>
          </w:p>
          <w:p w14:paraId="20DD1924" w14:textId="77777777" w:rsidR="00650E62" w:rsidRDefault="00650E62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5D1A454E" w14:textId="77777777" w:rsidR="00650E62" w:rsidRPr="00020CA8" w:rsidRDefault="00650E62" w:rsidP="00650E62">
            <w:pPr>
              <w:jc w:val="left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20CA8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מוסיקה </w:t>
            </w:r>
          </w:p>
          <w:p w14:paraId="53E1A943" w14:textId="77777777" w:rsidR="00650E62" w:rsidRPr="00020CA8" w:rsidRDefault="00650E62" w:rsidP="00650E62">
            <w:pPr>
              <w:bidi w:val="0"/>
              <w:jc w:val="left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020CA8">
              <w:rPr>
                <w:rFonts w:ascii="David" w:eastAsia="David" w:hAnsi="David" w:cs="Davi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132746B6" w14:textId="77777777" w:rsidR="00650E62" w:rsidRDefault="00650E62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64D05FA6" w14:textId="77777777" w:rsidR="00650E62" w:rsidRDefault="00650E62" w:rsidP="00650E62">
            <w:pPr>
              <w:bidi w:val="0"/>
              <w:jc w:val="left"/>
              <w:rPr>
                <w:rFonts w:ascii="David" w:eastAsia="David" w:hAnsi="David" w:cs="David"/>
                <w:b/>
                <w:sz w:val="28"/>
              </w:rPr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</w:tc>
      </w:tr>
      <w:tr w:rsidR="00650E62" w14:paraId="0D263B40" w14:textId="77777777" w:rsidTr="00F361E5">
        <w:trPr>
          <w:gridAfter w:val="1"/>
          <w:wAfter w:w="34" w:type="dxa"/>
          <w:trHeight w:val="1843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733142CE" w14:textId="77777777" w:rsidR="00650E62" w:rsidRPr="00650E62" w:rsidRDefault="00650E62" w:rsidP="00650E62">
            <w:pP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rtl/>
                <w:lang w:eastAsia="he-IL"/>
              </w:rPr>
            </w:pPr>
            <w:r w:rsidRPr="00650E62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  <w:lang w:eastAsia="he-IL"/>
              </w:rPr>
              <w:t>חוה פרנקל</w:t>
            </w:r>
          </w:p>
          <w:p w14:paraId="43DCCC13" w14:textId="77777777" w:rsidR="00650E62" w:rsidRPr="00650E62" w:rsidRDefault="00650E62" w:rsidP="00650E62">
            <w:pP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rtl/>
                <w:lang w:eastAsia="he-IL"/>
              </w:rPr>
            </w:pPr>
            <w:r w:rsidRPr="00650E62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  <w:lang w:eastAsia="he-IL"/>
              </w:rPr>
              <w:t>טל: 050-5255921</w:t>
            </w:r>
          </w:p>
          <w:p w14:paraId="088DDCD5" w14:textId="77777777" w:rsidR="00650E62" w:rsidRPr="00650E62" w:rsidRDefault="00274962" w:rsidP="00650E62">
            <w:pP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rtl/>
                <w:lang w:eastAsia="he-IL"/>
              </w:rPr>
            </w:pPr>
            <w:hyperlink r:id="rId10" w:history="1">
              <w:r w:rsidR="00650E62" w:rsidRPr="00650E62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he-IL"/>
                </w:rPr>
                <w:t>chava@hassadna.com</w:t>
              </w:r>
            </w:hyperlink>
          </w:p>
          <w:p w14:paraId="455D8862" w14:textId="77777777" w:rsidR="00650E62" w:rsidRDefault="00650E62" w:rsidP="00650E62">
            <w:pPr>
              <w:jc w:val="left"/>
              <w:rPr>
                <w:rFonts w:ascii="Arial" w:eastAsia="Times New Roman" w:hAnsi="Arial" w:cs="Arial"/>
                <w:color w:val="auto"/>
                <w:sz w:val="24"/>
                <w:szCs w:val="24"/>
                <w:rtl/>
                <w:lang w:eastAsia="he-IL"/>
              </w:rPr>
            </w:pPr>
            <w:r w:rsidRPr="00650E62">
              <w:rPr>
                <w:rFonts w:ascii="Arial" w:eastAsia="Times New Roman" w:hAnsi="Arial" w:cs="Arial" w:hint="cs"/>
                <w:color w:val="auto"/>
                <w:sz w:val="24"/>
                <w:szCs w:val="24"/>
                <w:rtl/>
                <w:lang w:eastAsia="he-IL"/>
              </w:rPr>
              <w:t xml:space="preserve">אתר: </w:t>
            </w:r>
            <w:r w:rsidRPr="00650E62">
              <w:rPr>
                <w:rFonts w:ascii="Arial" w:eastAsia="Times New Roman" w:hAnsi="Arial" w:cs="Arial"/>
                <w:color w:val="auto"/>
                <w:sz w:val="24"/>
                <w:szCs w:val="24"/>
                <w:lang w:eastAsia="he-IL"/>
              </w:rPr>
              <w:t>www.hassadnamusicconservat</w:t>
            </w:r>
          </w:p>
          <w:p w14:paraId="3045E980" w14:textId="77777777" w:rsidR="00650E62" w:rsidRDefault="00650E62" w:rsidP="00650E62">
            <w:pPr>
              <w:jc w:val="lef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650E62">
              <w:rPr>
                <w:rFonts w:ascii="Arial" w:eastAsia="Times New Roman" w:hAnsi="Arial" w:cs="Arial"/>
                <w:color w:val="auto"/>
                <w:sz w:val="24"/>
                <w:szCs w:val="24"/>
                <w:lang w:eastAsia="he-IL"/>
              </w:rPr>
              <w:t>ory.com</w:t>
            </w:r>
          </w:p>
        </w:tc>
        <w:tc>
          <w:tcPr>
            <w:tcW w:w="2268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51B9B6F" w14:textId="77777777" w:rsidR="00650E62" w:rsidRDefault="00650E62" w:rsidP="00650E62">
            <w:pPr>
              <w:jc w:val="left"/>
              <w:rPr>
                <w:rFonts w:ascii="David" w:eastAsia="David" w:hAnsi="David" w:cs="David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F26B331" w14:textId="77777777" w:rsidR="00650E62" w:rsidRDefault="00650E62" w:rsidP="00650E62">
            <w:pPr>
              <w:jc w:val="left"/>
              <w:rPr>
                <w:rFonts w:ascii="David" w:eastAsia="David" w:hAnsi="David" w:cs="David"/>
                <w:sz w:val="28"/>
                <w:szCs w:val="28"/>
                <w:rtl/>
              </w:rPr>
            </w:pPr>
          </w:p>
          <w:p w14:paraId="5AB50550" w14:textId="77777777" w:rsidR="00650E62" w:rsidRDefault="00650E62" w:rsidP="00650E62">
            <w:pPr>
              <w:jc w:val="left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הקונסרבטוריון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D99B5D6" w14:textId="77777777" w:rsidR="00650E62" w:rsidRDefault="00650E62" w:rsidP="00650E62">
            <w:pPr>
              <w:bidi w:val="0"/>
              <w:jc w:val="left"/>
              <w:rPr>
                <w:rFonts w:ascii="David" w:eastAsia="David" w:hAnsi="David" w:cs="David"/>
                <w:sz w:val="28"/>
              </w:rPr>
            </w:pPr>
          </w:p>
          <w:p w14:paraId="3CE1C289" w14:textId="77777777" w:rsidR="00020CA8" w:rsidRDefault="00020CA8" w:rsidP="00020CA8">
            <w:pPr>
              <w:bidi w:val="0"/>
              <w:jc w:val="left"/>
              <w:rPr>
                <w:rFonts w:ascii="David" w:eastAsia="David" w:hAnsi="David" w:cs="David"/>
                <w:sz w:val="28"/>
              </w:rPr>
            </w:pPr>
          </w:p>
          <w:p w14:paraId="3BF0DBE9" w14:textId="77777777" w:rsidR="00020CA8" w:rsidRDefault="00020CA8" w:rsidP="00020CA8">
            <w:pPr>
              <w:bidi w:val="0"/>
              <w:jc w:val="center"/>
              <w:rPr>
                <w:rFonts w:ascii="David" w:eastAsia="David" w:hAnsi="David" w:cs="David"/>
                <w:sz w:val="28"/>
              </w:rPr>
            </w:pPr>
            <w:r>
              <w:rPr>
                <w:rFonts w:ascii="David" w:eastAsia="David" w:hAnsi="David" w:cs="David"/>
                <w:sz w:val="28"/>
              </w:rPr>
              <w:t>5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223140D4" w14:textId="77777777" w:rsidR="00020CA8" w:rsidRPr="00020CA8" w:rsidRDefault="00020CA8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</w:pPr>
          </w:p>
          <w:p w14:paraId="5690CDEB" w14:textId="77777777" w:rsidR="00020CA8" w:rsidRPr="00020CA8" w:rsidRDefault="00020CA8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</w:pPr>
          </w:p>
          <w:p w14:paraId="0C38A676" w14:textId="77777777" w:rsidR="00020CA8" w:rsidRPr="00020CA8" w:rsidRDefault="00020CA8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</w:pPr>
          </w:p>
          <w:p w14:paraId="7456BA88" w14:textId="77777777" w:rsidR="00650E62" w:rsidRPr="00020CA8" w:rsidRDefault="00650E62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</w:pPr>
            <w:r w:rsidRPr="00020CA8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מוסיקה קלאסית </w:t>
            </w:r>
          </w:p>
        </w:tc>
        <w:tc>
          <w:tcPr>
            <w:tcW w:w="1242" w:type="dxa"/>
            <w:vMerge/>
            <w:tcBorders>
              <w:left w:val="double" w:sz="14" w:space="0" w:color="000000"/>
              <w:right w:val="double" w:sz="14" w:space="0" w:color="000000"/>
            </w:tcBorders>
          </w:tcPr>
          <w:p w14:paraId="3E3EE00D" w14:textId="77777777" w:rsidR="00650E62" w:rsidRDefault="00650E62" w:rsidP="00650E62">
            <w:pPr>
              <w:bidi w:val="0"/>
              <w:jc w:val="left"/>
              <w:rPr>
                <w:rFonts w:ascii="David" w:eastAsia="David" w:hAnsi="David" w:cs="David"/>
                <w:b/>
                <w:sz w:val="28"/>
              </w:rPr>
            </w:pPr>
          </w:p>
        </w:tc>
      </w:tr>
      <w:tr w:rsidR="00650E62" w14:paraId="1022B872" w14:textId="77777777" w:rsidTr="00F361E5">
        <w:trPr>
          <w:gridAfter w:val="1"/>
          <w:wAfter w:w="34" w:type="dxa"/>
          <w:trHeight w:val="1745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0EBBC8A4" w14:textId="77777777" w:rsidR="00650E62" w:rsidRDefault="00650E62" w:rsidP="00650E62">
            <w:pPr>
              <w:jc w:val="left"/>
            </w:pPr>
          </w:p>
        </w:tc>
        <w:tc>
          <w:tcPr>
            <w:tcW w:w="2268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550CEC81" w14:textId="77777777" w:rsidR="00650E62" w:rsidRDefault="00650E62" w:rsidP="00650E62">
            <w:pPr>
              <w:jc w:val="left"/>
            </w:pP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BDA0227" w14:textId="77777777" w:rsidR="00650E62" w:rsidRDefault="00650E62" w:rsidP="00020CA8">
            <w:pPr>
              <w:jc w:val="left"/>
            </w:pP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25918496" w14:textId="77777777" w:rsidR="00650E62" w:rsidRDefault="00650E62" w:rsidP="00020CA8">
            <w:pPr>
              <w:jc w:val="left"/>
              <w:rPr>
                <w:rFonts w:cs="Times New Roman"/>
                <w:rtl/>
              </w:rPr>
            </w:pPr>
          </w:p>
          <w:p w14:paraId="5A98300E" w14:textId="77777777" w:rsidR="00020CA8" w:rsidRDefault="00020CA8" w:rsidP="00020CA8">
            <w:pPr>
              <w:jc w:val="left"/>
              <w:rPr>
                <w:rFonts w:cs="Times New Roman"/>
                <w:rtl/>
              </w:rPr>
            </w:pPr>
          </w:p>
          <w:p w14:paraId="1B786074" w14:textId="77777777" w:rsidR="00020CA8" w:rsidRDefault="00020CA8" w:rsidP="00020CA8">
            <w:pPr>
              <w:jc w:val="left"/>
              <w:rPr>
                <w:rFonts w:cs="Times New Roman"/>
                <w:rtl/>
              </w:rPr>
            </w:pPr>
          </w:p>
          <w:p w14:paraId="74191409" w14:textId="77777777" w:rsidR="00020CA8" w:rsidRDefault="00020CA8" w:rsidP="00020CA8">
            <w:pPr>
              <w:jc w:val="lef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01228B91" w14:textId="77777777" w:rsidR="00020CA8" w:rsidRPr="004D0F22" w:rsidRDefault="00020CA8" w:rsidP="00020CA8">
            <w:pPr>
              <w:jc w:val="lef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550FB8A" w14:textId="77777777" w:rsidR="00020CA8" w:rsidRPr="004D0F22" w:rsidRDefault="00020CA8" w:rsidP="00020CA8">
            <w:pPr>
              <w:jc w:val="lef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ECEAA03" w14:textId="77777777" w:rsidR="00650E62" w:rsidRPr="004D0F22" w:rsidRDefault="00020CA8" w:rsidP="00020CA8">
            <w:pPr>
              <w:jc w:val="lef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D0F2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מוסיקה לבנות דתיות</w:t>
            </w:r>
          </w:p>
        </w:tc>
        <w:tc>
          <w:tcPr>
            <w:tcW w:w="1242" w:type="dxa"/>
            <w:vMerge/>
            <w:tcBorders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495D0201" w14:textId="77777777" w:rsidR="00650E62" w:rsidRDefault="00650E62" w:rsidP="00650E62">
            <w:pPr>
              <w:bidi w:val="0"/>
              <w:jc w:val="left"/>
            </w:pPr>
          </w:p>
        </w:tc>
      </w:tr>
      <w:tr w:rsidR="00B27A4C" w14:paraId="7FEC377F" w14:textId="77777777" w:rsidTr="00F361E5">
        <w:trPr>
          <w:gridAfter w:val="1"/>
          <w:wAfter w:w="34" w:type="dxa"/>
          <w:trHeight w:val="2017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1F0AA191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חני - מזכירת בית הספר קדמה: </w:t>
            </w:r>
          </w:p>
          <w:p w14:paraId="75E4FB55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</w:rPr>
              <w:t>026795955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/</w:t>
            </w:r>
            <w:r>
              <w:rPr>
                <w:rFonts w:ascii="David" w:eastAsia="David" w:hAnsi="David" w:cs="David"/>
                <w:sz w:val="28"/>
                <w:szCs w:val="28"/>
              </w:rPr>
              <w:t>6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טלפונים נוספים: </w:t>
            </w:r>
          </w:p>
          <w:p w14:paraId="6C8AECE7" w14:textId="77777777" w:rsidR="00B27A4C" w:rsidRDefault="00020CA8" w:rsidP="00650E62">
            <w:pPr>
              <w:spacing w:after="5"/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איתי – </w:t>
            </w:r>
            <w:r>
              <w:rPr>
                <w:rFonts w:ascii="David" w:eastAsia="David" w:hAnsi="David" w:cs="David"/>
                <w:sz w:val="28"/>
                <w:szCs w:val="28"/>
              </w:rPr>
              <w:t>0507394493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איילה – </w:t>
            </w:r>
          </w:p>
          <w:p w14:paraId="28AF5208" w14:textId="77777777" w:rsidR="00B27A4C" w:rsidRDefault="00020CA8" w:rsidP="00650E62">
            <w:pPr>
              <w:jc w:val="left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David" w:eastAsia="David" w:hAnsi="David" w:cs="David"/>
                <w:sz w:val="28"/>
              </w:rPr>
              <w:t>0545938050</w:t>
            </w:r>
          </w:p>
        </w:tc>
        <w:tc>
          <w:tcPr>
            <w:tcW w:w="2268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8EAB6F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0F7A65E5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בי"ס קדמה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65A3CA3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5790CF5B" w14:textId="77777777" w:rsidR="00B27A4C" w:rsidRPr="004D0F22" w:rsidRDefault="00020CA8" w:rsidP="00650E62">
            <w:pPr>
              <w:jc w:val="left"/>
              <w:rPr>
                <w:rFonts w:cs="Times New Roman"/>
                <w:b/>
                <w:bCs/>
                <w:rtl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חינוך גופני </w:t>
            </w:r>
          </w:p>
        </w:tc>
        <w:tc>
          <w:tcPr>
            <w:tcW w:w="1242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96FC52D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חינוך גופני </w:t>
            </w:r>
          </w:p>
        </w:tc>
      </w:tr>
      <w:tr w:rsidR="00B27A4C" w14:paraId="6A187826" w14:textId="77777777" w:rsidTr="00F361E5">
        <w:trPr>
          <w:gridAfter w:val="1"/>
          <w:wAfter w:w="34" w:type="dxa"/>
          <w:trHeight w:val="1147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single" w:sz="4" w:space="0" w:color="000000"/>
              <w:right w:val="single" w:sz="4" w:space="0" w:color="000000"/>
            </w:tcBorders>
          </w:tcPr>
          <w:p w14:paraId="2419EF6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120254C2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טזרה </w:t>
            </w:r>
          </w:p>
          <w:p w14:paraId="7E7A4022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0526225021</w:t>
            </w:r>
          </w:p>
          <w:p w14:paraId="32FB584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1D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22AD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38640F9B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בי"ס רעות </w:t>
            </w:r>
          </w:p>
          <w:p w14:paraId="71B76F1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D7FE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6AC3F0E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3-5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4" w:space="0" w:color="000000"/>
              <w:bottom w:val="single" w:sz="4" w:space="0" w:color="000000"/>
              <w:right w:val="double" w:sz="14" w:space="0" w:color="000000"/>
            </w:tcBorders>
          </w:tcPr>
          <w:p w14:paraId="79FCDE1F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74E24B29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אמהרית </w:t>
            </w:r>
          </w:p>
        </w:tc>
        <w:tc>
          <w:tcPr>
            <w:tcW w:w="1242" w:type="dxa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286A667F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14EAE0B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11BAB5E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42E0287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2C7D521F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5EC43086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2786668A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שפות </w:t>
            </w:r>
          </w:p>
        </w:tc>
      </w:tr>
      <w:tr w:rsidR="00B27A4C" w14:paraId="32EC41C9" w14:textId="77777777" w:rsidTr="00F361E5">
        <w:trPr>
          <w:gridAfter w:val="1"/>
          <w:wAfter w:w="34" w:type="dxa"/>
          <w:trHeight w:val="1108"/>
        </w:trPr>
        <w:tc>
          <w:tcPr>
            <w:tcW w:w="2308" w:type="dxa"/>
            <w:tcBorders>
              <w:top w:val="single" w:sz="4" w:space="0" w:color="000000"/>
              <w:left w:val="double" w:sz="14" w:space="0" w:color="000000"/>
              <w:bottom w:val="single" w:sz="4" w:space="0" w:color="000000"/>
              <w:right w:val="single" w:sz="4" w:space="0" w:color="000000"/>
            </w:tcBorders>
          </w:tcPr>
          <w:p w14:paraId="47C6369A" w14:textId="5F0C7CA4" w:rsidR="00B27A4C" w:rsidRDefault="004C706A" w:rsidP="00650E62">
            <w:pPr>
              <w:jc w:val="left"/>
            </w:pPr>
            <w:r w:rsidRPr="00F361E5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הרשמה - לירון דובר </w:t>
            </w:r>
            <w:hyperlink r:id="rId11" w:history="1">
              <w:r w:rsidRPr="00F361E5">
                <w:rPr>
                  <w:rFonts w:ascii="David" w:eastAsia="David" w:hAnsi="David" w:cs="David"/>
                  <w:sz w:val="28"/>
                  <w:szCs w:val="28"/>
                </w:rPr>
                <w:t>lirondover@gmail.com</w:t>
              </w:r>
            </w:hyperlink>
            <w:r w:rsidRPr="00F361E5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0542294524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1E5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0C3" w14:textId="77777777" w:rsidR="00B27A4C" w:rsidRDefault="004A24B7" w:rsidP="00650E62">
            <w:pPr>
              <w:jc w:val="left"/>
            </w:pPr>
            <w:r w:rsidRPr="00F8480F">
              <w:rPr>
                <w:rtl/>
              </w:rPr>
              <w:t>האוניברסיטה העברית</w:t>
            </w:r>
            <w:r>
              <w:rPr>
                <w:rFonts w:hint="cs"/>
                <w:rtl/>
              </w:rPr>
              <w:t xml:space="preserve"> בירושלים, </w:t>
            </w:r>
            <w:r w:rsidRPr="00F8480F">
              <w:rPr>
                <w:rtl/>
              </w:rPr>
              <w:t>גבעת רם</w:t>
            </w:r>
            <w:r>
              <w:rPr>
                <w:rFonts w:hint="cs"/>
                <w:rtl/>
              </w:rPr>
              <w:t xml:space="preserve">, מרכז נוער שוחר מדע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91F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4" w:space="0" w:color="000000"/>
            </w:tcBorders>
          </w:tcPr>
          <w:p w14:paraId="3D83A3C3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סינית </w:t>
            </w:r>
          </w:p>
          <w:p w14:paraId="7E2E4016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4F5D7A70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242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502EEAA3" w14:textId="77777777" w:rsidR="00B27A4C" w:rsidRDefault="00B27A4C" w:rsidP="00650E62">
            <w:pPr>
              <w:bidi w:val="0"/>
              <w:jc w:val="left"/>
            </w:pPr>
          </w:p>
        </w:tc>
      </w:tr>
      <w:tr w:rsidR="00B27A4C" w14:paraId="4CAFD665" w14:textId="77777777" w:rsidTr="00F361E5">
        <w:trPr>
          <w:gridAfter w:val="1"/>
          <w:wAfter w:w="34" w:type="dxa"/>
          <w:trHeight w:val="917"/>
        </w:trPr>
        <w:tc>
          <w:tcPr>
            <w:tcW w:w="2308" w:type="dxa"/>
            <w:tcBorders>
              <w:top w:val="single" w:sz="4" w:space="0" w:color="000000"/>
              <w:left w:val="double" w:sz="14" w:space="0" w:color="000000"/>
              <w:bottom w:val="single" w:sz="4" w:space="0" w:color="000000"/>
              <w:right w:val="single" w:sz="4" w:space="0" w:color="000000"/>
            </w:tcBorders>
          </w:tcPr>
          <w:p w14:paraId="2CA49C4E" w14:textId="77777777" w:rsidR="00B27A4C" w:rsidRPr="00F361E5" w:rsidRDefault="00F361E5" w:rsidP="00F361E5">
            <w:pPr>
              <w:jc w:val="left"/>
              <w:rPr>
                <w:rFonts w:ascii="David" w:eastAsia="David" w:hAnsi="David" w:cs="David"/>
                <w:sz w:val="28"/>
                <w:szCs w:val="28"/>
              </w:rPr>
            </w:pPr>
            <w:r w:rsidRPr="00F361E5">
              <w:rPr>
                <w:rFonts w:ascii="David" w:eastAsia="David" w:hAnsi="David" w:cs="David"/>
                <w:sz w:val="28"/>
                <w:szCs w:val="28"/>
                <w:rtl/>
              </w:rPr>
              <w:t xml:space="preserve"> דניאלה, מזכירות ביה"ס קשת, 6791298 ,שלוחה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1F7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3535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בי"ס קשת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A56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4" w:space="0" w:color="000000"/>
            </w:tcBorders>
          </w:tcPr>
          <w:p w14:paraId="4E86850A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ערבית </w:t>
            </w:r>
          </w:p>
          <w:p w14:paraId="19AABBA2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45ECF803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242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2EF373D7" w14:textId="77777777" w:rsidR="00B27A4C" w:rsidRDefault="00B27A4C" w:rsidP="00650E62">
            <w:pPr>
              <w:bidi w:val="0"/>
              <w:jc w:val="left"/>
            </w:pPr>
          </w:p>
        </w:tc>
      </w:tr>
      <w:tr w:rsidR="00B27A4C" w14:paraId="08C62FB3" w14:textId="77777777" w:rsidTr="00F361E5">
        <w:trPr>
          <w:gridAfter w:val="1"/>
          <w:wAfter w:w="34" w:type="dxa"/>
          <w:trHeight w:val="917"/>
        </w:trPr>
        <w:tc>
          <w:tcPr>
            <w:tcW w:w="2308" w:type="dxa"/>
            <w:tcBorders>
              <w:top w:val="single" w:sz="4" w:space="0" w:color="000000"/>
              <w:left w:val="double" w:sz="14" w:space="0" w:color="000000"/>
              <w:bottom w:val="single" w:sz="4" w:space="0" w:color="000000"/>
              <w:right w:val="single" w:sz="4" w:space="0" w:color="000000"/>
            </w:tcBorders>
          </w:tcPr>
          <w:p w14:paraId="10C0D1FC" w14:textId="77777777" w:rsidR="00B27A4C" w:rsidRDefault="00F361E5" w:rsidP="00F361E5">
            <w:pPr>
              <w:bidi w:val="0"/>
            </w:pPr>
            <w:r w:rsidRPr="00F361E5">
              <w:rPr>
                <w:rFonts w:ascii="David" w:eastAsia="David" w:hAnsi="David" w:cs="David"/>
                <w:sz w:val="28"/>
                <w:szCs w:val="28"/>
                <w:rtl/>
              </w:rPr>
              <w:t>דניאלה, מזכירות ביה"ס קשת, 6791298 ,שלוחה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C9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E16E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בי"ס קשת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2FB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4" w:space="0" w:color="000000"/>
            </w:tcBorders>
          </w:tcPr>
          <w:p w14:paraId="4860A24D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צרפתית  </w:t>
            </w:r>
          </w:p>
          <w:p w14:paraId="3E3F327F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242" w:type="dxa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198119C4" w14:textId="77777777" w:rsidR="00B27A4C" w:rsidRDefault="00B27A4C" w:rsidP="00650E62">
            <w:pPr>
              <w:bidi w:val="0"/>
              <w:jc w:val="left"/>
            </w:pPr>
          </w:p>
        </w:tc>
      </w:tr>
      <w:tr w:rsidR="00B27A4C" w14:paraId="50477B81" w14:textId="77777777" w:rsidTr="00F361E5">
        <w:trPr>
          <w:gridAfter w:val="1"/>
          <w:wAfter w:w="34" w:type="dxa"/>
          <w:trHeight w:val="961"/>
        </w:trPr>
        <w:tc>
          <w:tcPr>
            <w:tcW w:w="2308" w:type="dxa"/>
            <w:tcBorders>
              <w:top w:val="single" w:sz="4" w:space="0" w:color="000000"/>
              <w:left w:val="double" w:sz="14" w:space="0" w:color="000000"/>
              <w:bottom w:val="double" w:sz="14" w:space="0" w:color="000000"/>
              <w:right w:val="single" w:sz="4" w:space="0" w:color="000000"/>
            </w:tcBorders>
          </w:tcPr>
          <w:p w14:paraId="3620A20C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lastRenderedPageBreak/>
              <w:t xml:space="preserve">מריה </w:t>
            </w:r>
          </w:p>
          <w:p w14:paraId="1CF56CCB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0506536320</w:t>
            </w:r>
          </w:p>
          <w:p w14:paraId="0E5B77B3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660BBA3C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6AF47014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בי"ס רנה קסין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single" w:sz="4" w:space="0" w:color="000000"/>
            </w:tcBorders>
          </w:tcPr>
          <w:p w14:paraId="3E7C98C4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4" w:space="0" w:color="000000"/>
              <w:right w:val="double" w:sz="14" w:space="0" w:color="000000"/>
            </w:tcBorders>
          </w:tcPr>
          <w:p w14:paraId="4CFD6773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רוסית </w:t>
            </w:r>
          </w:p>
        </w:tc>
        <w:tc>
          <w:tcPr>
            <w:tcW w:w="1242" w:type="dxa"/>
            <w:vMerge/>
            <w:tcBorders>
              <w:top w:val="nil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0769539" w14:textId="77777777" w:rsidR="00B27A4C" w:rsidRDefault="00B27A4C" w:rsidP="00650E62">
            <w:pPr>
              <w:bidi w:val="0"/>
              <w:jc w:val="left"/>
            </w:pPr>
          </w:p>
        </w:tc>
      </w:tr>
      <w:tr w:rsidR="00B27A4C" w14:paraId="187BF6C1" w14:textId="77777777" w:rsidTr="00F361E5">
        <w:trPr>
          <w:gridAfter w:val="1"/>
          <w:wAfter w:w="34" w:type="dxa"/>
          <w:trHeight w:val="1421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14:paraId="6159EEDC" w14:textId="77777777" w:rsidR="00B27A4C" w:rsidRDefault="00020CA8" w:rsidP="00650E62">
            <w:pPr>
              <w:bidi w:val="0"/>
              <w:jc w:val="left"/>
            </w:pPr>
            <w:r>
              <w:rPr>
                <w:color w:val="0000FF"/>
                <w:sz w:val="28"/>
                <w:u w:val="single" w:color="0000FF"/>
              </w:rPr>
              <w:t xml:space="preserve">mazkirut@reutjer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usalem.org</w:t>
            </w:r>
          </w:p>
          <w:p w14:paraId="522D5672" w14:textId="77777777" w:rsidR="00B27A4C" w:rsidRDefault="00020CA8" w:rsidP="00650E62">
            <w:pPr>
              <w:jc w:val="left"/>
            </w:pPr>
            <w:r>
              <w:rPr>
                <w:rFonts w:ascii="Arial" w:eastAsia="Arial" w:hAnsi="Arial" w:cs="Arial"/>
                <w:sz w:val="28"/>
                <w:szCs w:val="28"/>
              </w:rPr>
              <w:t>025667372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רות-זהר.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305A3C2A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10C2EE8D" w14:textId="77777777" w:rsidR="00B27A4C" w:rsidRPr="004D0F22" w:rsidRDefault="00020CA8" w:rsidP="00650E62">
            <w:pPr>
              <w:bidi w:val="0"/>
              <w:jc w:val="left"/>
            </w:pPr>
            <w:r w:rsidRPr="004D0F22"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21466227" w14:textId="77777777" w:rsidR="00B27A4C" w:rsidRPr="004D0F22" w:rsidRDefault="00020CA8" w:rsidP="00650E62">
            <w:pPr>
              <w:jc w:val="left"/>
            </w:pPr>
            <w:r w:rsidRPr="004D0F22">
              <w:rPr>
                <w:rFonts w:ascii="David" w:eastAsia="David" w:hAnsi="David" w:cs="David"/>
                <w:sz w:val="28"/>
                <w:szCs w:val="28"/>
                <w:rtl/>
              </w:rPr>
              <w:t xml:space="preserve">בי"ס רעות </w:t>
            </w:r>
          </w:p>
        </w:tc>
        <w:tc>
          <w:tcPr>
            <w:tcW w:w="567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</w:tcPr>
          <w:p w14:paraId="24303E39" w14:textId="77777777" w:rsidR="00B27A4C" w:rsidRPr="004D0F22" w:rsidRDefault="00020CA8" w:rsidP="00650E62">
            <w:pPr>
              <w:bidi w:val="0"/>
              <w:jc w:val="left"/>
            </w:pPr>
            <w:r w:rsidRPr="004D0F22">
              <w:rPr>
                <w:rFonts w:ascii="David" w:eastAsia="David" w:hAnsi="David" w:cs="David"/>
                <w:sz w:val="28"/>
              </w:rPr>
              <w:t xml:space="preserve"> </w:t>
            </w:r>
          </w:p>
          <w:p w14:paraId="69CFD231" w14:textId="77777777" w:rsidR="00B27A4C" w:rsidRPr="004D0F22" w:rsidRDefault="00020CA8" w:rsidP="00650E62">
            <w:pPr>
              <w:bidi w:val="0"/>
              <w:jc w:val="left"/>
            </w:pPr>
            <w:r w:rsidRPr="004D0F22">
              <w:rPr>
                <w:rFonts w:ascii="David" w:eastAsia="David" w:hAnsi="David" w:cs="David"/>
                <w:sz w:val="28"/>
              </w:rPr>
              <w:t xml:space="preserve"> - 5</w:t>
            </w:r>
          </w:p>
          <w:p w14:paraId="64BF988F" w14:textId="77777777" w:rsidR="00B27A4C" w:rsidRPr="004D0F22" w:rsidRDefault="00020CA8" w:rsidP="00650E62">
            <w:pPr>
              <w:bidi w:val="0"/>
              <w:jc w:val="left"/>
            </w:pPr>
            <w:r w:rsidRPr="004D0F22">
              <w:rPr>
                <w:sz w:val="28"/>
              </w:rPr>
              <w:t xml:space="preserve"> </w:t>
            </w:r>
            <w:r w:rsidRPr="004D0F22">
              <w:rPr>
                <w:rFonts w:ascii="David" w:eastAsia="David" w:hAnsi="David" w:cs="David"/>
                <w:sz w:val="28"/>
              </w:rPr>
              <w:t>10</w:t>
            </w:r>
          </w:p>
        </w:tc>
        <w:tc>
          <w:tcPr>
            <w:tcW w:w="1559" w:type="dxa"/>
            <w:tcBorders>
              <w:top w:val="double" w:sz="14" w:space="0" w:color="000000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14:paraId="254CA255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  <w:p w14:paraId="07FC5E70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מדעי המחשב </w:t>
            </w:r>
          </w:p>
        </w:tc>
        <w:tc>
          <w:tcPr>
            <w:tcW w:w="1242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7BFB411" w14:textId="77777777" w:rsidR="00B27A4C" w:rsidRPr="004D0F22" w:rsidRDefault="00020CA8" w:rsidP="00650E62">
            <w:pPr>
              <w:bidi w:val="0"/>
              <w:jc w:val="left"/>
            </w:pPr>
            <w:r w:rsidRPr="004D0F22"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106BF806" w14:textId="77777777" w:rsidR="00B27A4C" w:rsidRPr="004D0F22" w:rsidRDefault="00020CA8" w:rsidP="00650E62">
            <w:pPr>
              <w:jc w:val="left"/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מדעי </w:t>
            </w:r>
          </w:p>
          <w:p w14:paraId="1916BDCC" w14:textId="77777777" w:rsidR="00B27A4C" w:rsidRPr="004D0F22" w:rsidRDefault="00020CA8" w:rsidP="00650E62">
            <w:pPr>
              <w:jc w:val="left"/>
              <w:rPr>
                <w:rFonts w:cs="Times New Roman"/>
                <w:rtl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המחשב </w:t>
            </w:r>
          </w:p>
        </w:tc>
      </w:tr>
      <w:tr w:rsidR="00020CA8" w14:paraId="6A65CCAA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1503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6B61411" w14:textId="77777777" w:rsidR="00020CA8" w:rsidRDefault="00020CA8" w:rsidP="00020CA8">
            <w:pPr>
              <w:spacing w:after="1"/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הרשמה: אריאנה   </w:t>
            </w:r>
            <w:r>
              <w:rPr>
                <w:rFonts w:ascii="David" w:eastAsia="David" w:hAnsi="David" w:cs="David"/>
                <w:sz w:val="28"/>
                <w:szCs w:val="28"/>
              </w:rPr>
              <w:t>6767695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-</w:t>
            </w:r>
            <w:r>
              <w:rPr>
                <w:rFonts w:ascii="David" w:eastAsia="David" w:hAnsi="David" w:cs="David"/>
                <w:sz w:val="28"/>
                <w:szCs w:val="28"/>
              </w:rPr>
              <w:t>02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</w:p>
          <w:p w14:paraId="722CB4BA" w14:textId="77777777" w:rsidR="00020CA8" w:rsidRDefault="00020CA8" w:rsidP="00020CA8">
            <w:pPr>
              <w:bidi w:val="0"/>
              <w:jc w:val="left"/>
            </w:pPr>
            <w:r>
              <w:rPr>
                <w:color w:val="0000FF"/>
                <w:u w:val="single" w:color="0000FF"/>
              </w:rPr>
              <w:t>Arianama@mekifgilo.c</w:t>
            </w:r>
          </w:p>
          <w:p w14:paraId="381E3AA2" w14:textId="77777777" w:rsidR="00B27A4C" w:rsidRDefault="00020CA8" w:rsidP="00020CA8">
            <w:pPr>
              <w:spacing w:after="105"/>
              <w:jc w:val="left"/>
            </w:pPr>
            <w:r>
              <w:rPr>
                <w:color w:val="0000FF"/>
                <w:u w:val="single" w:color="0000FF"/>
              </w:rPr>
              <w:t>o.i</w:t>
            </w:r>
            <w:r>
              <w:rPr>
                <w:rFonts w:ascii="Arial" w:eastAsia="Arial" w:hAnsi="Arial" w:cs="Arial"/>
                <w:rtl/>
              </w:rPr>
              <w:t xml:space="preserve">פרטים: רכזת המגמה: </w:t>
            </w:r>
          </w:p>
          <w:p w14:paraId="7ABC2473" w14:textId="77777777" w:rsidR="00B27A4C" w:rsidRDefault="00020CA8" w:rsidP="00650E62">
            <w:pPr>
              <w:spacing w:after="106"/>
              <w:jc w:val="left"/>
            </w:pPr>
            <w:r>
              <w:rPr>
                <w:rFonts w:ascii="Arial" w:eastAsia="Arial" w:hAnsi="Arial" w:cs="Arial"/>
                <w:rtl/>
              </w:rPr>
              <w:t>ד"ר כהן אורלי : -</w:t>
            </w:r>
            <w:r>
              <w:rPr>
                <w:rFonts w:ascii="Arial" w:eastAsia="Arial" w:hAnsi="Arial" w:cs="Arial"/>
              </w:rPr>
              <w:t>050</w:t>
            </w:r>
          </w:p>
          <w:p w14:paraId="1ECF5A8C" w14:textId="77777777" w:rsidR="00B27A4C" w:rsidRDefault="00020CA8" w:rsidP="00650E62">
            <w:pPr>
              <w:bidi w:val="0"/>
              <w:spacing w:after="105"/>
              <w:jc w:val="left"/>
            </w:pPr>
            <w:r>
              <w:rPr>
                <w:rFonts w:ascii="Arial" w:eastAsia="Arial" w:hAnsi="Arial" w:cs="Arial"/>
              </w:rPr>
              <w:t xml:space="preserve"> 9024147</w:t>
            </w:r>
          </w:p>
          <w:p w14:paraId="13D16FA0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4B3FA88" w14:textId="77777777" w:rsidR="00B27A4C" w:rsidRDefault="00020CA8" w:rsidP="00020CA8">
            <w:pPr>
              <w:bidi w:val="0"/>
              <w:jc w:val="center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בנוסף ללימודי </w:t>
            </w:r>
            <w:r>
              <w:rPr>
                <w:rFonts w:ascii="David" w:eastAsia="David" w:hAnsi="David" w:cs="David"/>
                <w:sz w:val="28"/>
                <w:szCs w:val="28"/>
              </w:rPr>
              <w:t>5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יח"ל מדעיות בבית –הספר מותנה ברישום במסלול הטכנולוגי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79F1017" w14:textId="77777777" w:rsidR="00020CA8" w:rsidRPr="00F361E5" w:rsidRDefault="00020CA8" w:rsidP="00F361E5">
            <w:pPr>
              <w:bidi w:val="0"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</w:p>
          <w:p w14:paraId="5C3936A5" w14:textId="77777777" w:rsidR="00B27A4C" w:rsidRPr="00F361E5" w:rsidRDefault="00020CA8" w:rsidP="00F361E5">
            <w:pPr>
              <w:bidi w:val="0"/>
              <w:jc w:val="center"/>
              <w:rPr>
                <w:sz w:val="28"/>
                <w:szCs w:val="28"/>
              </w:rPr>
            </w:pPr>
            <w:r w:rsidRPr="00F361E5">
              <w:rPr>
                <w:rFonts w:ascii="David" w:eastAsia="David" w:hAnsi="David" w:cs="David"/>
                <w:sz w:val="28"/>
                <w:szCs w:val="28"/>
                <w:rtl/>
              </w:rPr>
              <w:t>ביה"ס המקיף בגילה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9F22E30" w14:textId="77777777" w:rsidR="00B27A4C" w:rsidRDefault="00B27A4C" w:rsidP="00650E62">
            <w:pPr>
              <w:bidi w:val="0"/>
              <w:jc w:val="left"/>
            </w:pPr>
          </w:p>
          <w:p w14:paraId="7AE29D88" w14:textId="77777777" w:rsidR="00020CA8" w:rsidRDefault="00020CA8" w:rsidP="00020CA8">
            <w:pPr>
              <w:bidi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2C27027" w14:textId="77777777" w:rsidR="00020CA8" w:rsidRPr="004D0F22" w:rsidRDefault="00020CA8" w:rsidP="00020CA8">
            <w:pPr>
              <w:spacing w:after="3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מערכות רפואיות ומדעי הבריאות </w:t>
            </w:r>
          </w:p>
          <w:p w14:paraId="58556AD9" w14:textId="77777777" w:rsidR="00B27A4C" w:rsidRPr="004D0F22" w:rsidRDefault="00B27A4C" w:rsidP="00650E62">
            <w:pPr>
              <w:bidi w:val="0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FF0E923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382CC98B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293CAD91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17DB65E0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b/>
                <w:sz w:val="28"/>
              </w:rPr>
              <w:t xml:space="preserve"> </w:t>
            </w:r>
          </w:p>
          <w:p w14:paraId="56DFFFD1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 וטכנולוגיה </w:t>
            </w:r>
          </w:p>
        </w:tc>
      </w:tr>
      <w:tr w:rsidR="00020CA8" w14:paraId="4AC8E12C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1988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E698A7F" w14:textId="77777777" w:rsidR="00B27A4C" w:rsidRDefault="00020CA8" w:rsidP="00650E62">
            <w:pPr>
              <w:bidi w:val="0"/>
              <w:spacing w:after="240"/>
              <w:jc w:val="left"/>
            </w:pPr>
            <w:r>
              <w:rPr>
                <w:rFonts w:ascii="Narkisim" w:eastAsia="Narkisim" w:hAnsi="Narkisim" w:cs="Narkisim"/>
                <w:sz w:val="28"/>
                <w:u w:val="single" w:color="000000"/>
              </w:rPr>
              <w:t>Erez833@gmail.c</w:t>
            </w:r>
            <w:r w:rsidR="004C706A">
              <w:rPr>
                <w:rFonts w:ascii="Narkisim" w:eastAsia="Narkisim" w:hAnsi="Narkisim" w:cs="Narkisim"/>
                <w:sz w:val="28"/>
                <w:u w:val="single" w:color="000000"/>
              </w:rPr>
              <w:t>om</w:t>
            </w:r>
            <w:r>
              <w:rPr>
                <w:rFonts w:ascii="Narkisim" w:eastAsia="Narkisim" w:hAnsi="Narkisim" w:cs="Narkisim"/>
                <w:sz w:val="28"/>
                <w:u w:val="single" w:color="000000"/>
              </w:rPr>
              <w:t xml:space="preserve"> </w:t>
            </w:r>
          </w:p>
          <w:p w14:paraId="11F303D4" w14:textId="77777777" w:rsidR="00B27A4C" w:rsidRDefault="00020CA8" w:rsidP="00650E62">
            <w:pPr>
              <w:jc w:val="left"/>
            </w:pPr>
            <w:r>
              <w:rPr>
                <w:rFonts w:ascii="Narkisim" w:eastAsia="Narkisim" w:hAnsi="Narkisim" w:cs="Narkisim"/>
                <w:sz w:val="28"/>
                <w:szCs w:val="28"/>
                <w:rtl/>
              </w:rPr>
              <w:t xml:space="preserve">ארז </w:t>
            </w:r>
            <w:r>
              <w:rPr>
                <w:rFonts w:ascii="Narkisim" w:eastAsia="Narkisim" w:hAnsi="Narkisim" w:cs="Narkisim"/>
                <w:sz w:val="28"/>
                <w:szCs w:val="28"/>
              </w:rPr>
              <w:t>0502786860</w:t>
            </w:r>
            <w:r>
              <w:rPr>
                <w:rFonts w:ascii="Narkisim" w:eastAsia="Narkisim" w:hAnsi="Narkisim" w:cs="Narkisim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2E69FC0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בנוסף ללימודי מדעים בבית –הספר. </w:t>
            </w:r>
          </w:p>
          <w:p w14:paraId="548B6A61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מותנה ברישום במסלול טכנולוגי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37CFF15" w14:textId="77777777" w:rsidR="00B27A4C" w:rsidRPr="00F361E5" w:rsidRDefault="00020CA8" w:rsidP="00F361E5">
            <w:pPr>
              <w:bidi w:val="0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F361E5">
              <w:rPr>
                <w:rFonts w:ascii="David" w:eastAsia="Narkisim" w:hAnsi="David" w:cs="David"/>
                <w:sz w:val="28"/>
                <w:szCs w:val="28"/>
                <w:rtl/>
              </w:rPr>
              <w:t>מרכז</w:t>
            </w:r>
          </w:p>
          <w:p w14:paraId="6D52750F" w14:textId="77777777" w:rsidR="00B27A4C" w:rsidRPr="00F361E5" w:rsidRDefault="00020CA8" w:rsidP="00F361E5">
            <w:pPr>
              <w:spacing w:after="1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F361E5">
              <w:rPr>
                <w:rFonts w:ascii="David" w:eastAsia="Narkisim" w:hAnsi="David" w:cs="David"/>
                <w:sz w:val="28"/>
                <w:szCs w:val="28"/>
                <w:rtl/>
              </w:rPr>
              <w:t>מכטרוניקה</w:t>
            </w:r>
          </w:p>
          <w:p w14:paraId="0F61B5A4" w14:textId="77777777" w:rsidR="00B27A4C" w:rsidRPr="00F361E5" w:rsidRDefault="00020CA8" w:rsidP="00F361E5">
            <w:pPr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F361E5">
              <w:rPr>
                <w:rFonts w:ascii="David" w:eastAsia="Narkisim" w:hAnsi="David" w:cs="David"/>
                <w:sz w:val="28"/>
                <w:szCs w:val="28"/>
                <w:rtl/>
              </w:rPr>
              <w:t>עירוני- תיכון קש"ת ראם</w:t>
            </w:r>
          </w:p>
          <w:p w14:paraId="32820B5A" w14:textId="77777777" w:rsidR="00B27A4C" w:rsidRPr="00F361E5" w:rsidRDefault="00020CA8" w:rsidP="00F361E5">
            <w:pPr>
              <w:jc w:val="center"/>
              <w:rPr>
                <w:sz w:val="28"/>
                <w:szCs w:val="28"/>
              </w:rPr>
            </w:pPr>
            <w:r w:rsidRPr="00F361E5">
              <w:rPr>
                <w:rFonts w:ascii="David" w:eastAsia="Narkisim" w:hAnsi="David" w:cs="David"/>
                <w:sz w:val="28"/>
                <w:szCs w:val="28"/>
                <w:rtl/>
              </w:rPr>
              <w:t xml:space="preserve">דוד רזיאל </w:t>
            </w:r>
            <w:r w:rsidRPr="00F361E5">
              <w:rPr>
                <w:rFonts w:ascii="David" w:eastAsia="Narkisim" w:hAnsi="David" w:cs="David"/>
                <w:sz w:val="28"/>
                <w:szCs w:val="28"/>
              </w:rPr>
              <w:t>29</w:t>
            </w:r>
            <w:r w:rsidRPr="00F361E5">
              <w:rPr>
                <w:rFonts w:ascii="David" w:eastAsia="Narkisim" w:hAnsi="David" w:cs="David"/>
                <w:sz w:val="28"/>
                <w:szCs w:val="28"/>
                <w:rtl/>
              </w:rPr>
              <w:t xml:space="preserve">  ארמון הנציב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41FA4D11" w14:textId="77777777" w:rsidR="00B27A4C" w:rsidRPr="00F361E5" w:rsidRDefault="00020CA8" w:rsidP="00650E62">
            <w:pPr>
              <w:bidi w:val="0"/>
              <w:jc w:val="left"/>
              <w:rPr>
                <w:rFonts w:ascii="David" w:eastAsia="David" w:hAnsi="David" w:cs="David"/>
                <w:sz w:val="28"/>
                <w:szCs w:val="28"/>
              </w:rPr>
            </w:pPr>
            <w:r w:rsidRPr="00F361E5">
              <w:rPr>
                <w:rFonts w:ascii="David" w:eastAsia="David" w:hAnsi="David" w:cs="David"/>
                <w:sz w:val="28"/>
                <w:szCs w:val="28"/>
              </w:rPr>
              <w:t xml:space="preserve"> </w:t>
            </w:r>
          </w:p>
          <w:p w14:paraId="3A6B690E" w14:textId="77777777" w:rsidR="00B27A4C" w:rsidRPr="00F361E5" w:rsidRDefault="00F361E5" w:rsidP="00F361E5">
            <w:pPr>
              <w:bidi w:val="0"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 w:rsidRPr="00F361E5">
              <w:rPr>
                <w:rFonts w:ascii="David" w:eastAsia="David" w:hAnsi="David" w:cs="David" w:hint="cs"/>
                <w:sz w:val="28"/>
                <w:szCs w:val="28"/>
                <w:rtl/>
              </w:rPr>
              <w:t>5 -</w:t>
            </w:r>
          </w:p>
          <w:p w14:paraId="45AA1CCC" w14:textId="77777777" w:rsidR="00B27A4C" w:rsidRPr="00F361E5" w:rsidRDefault="00020CA8" w:rsidP="00650E62">
            <w:pPr>
              <w:bidi w:val="0"/>
              <w:jc w:val="left"/>
              <w:rPr>
                <w:rFonts w:ascii="David" w:eastAsia="David" w:hAnsi="David" w:cs="David"/>
                <w:sz w:val="28"/>
                <w:szCs w:val="28"/>
              </w:rPr>
            </w:pPr>
            <w:r w:rsidRPr="00F361E5">
              <w:rPr>
                <w:rFonts w:ascii="David" w:eastAsia="David" w:hAnsi="David" w:cs="David"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2A1F885D" w14:textId="77777777" w:rsidR="00B27A4C" w:rsidRPr="004D0F22" w:rsidRDefault="00020CA8" w:rsidP="00650E62">
            <w:pPr>
              <w:spacing w:after="5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רובוטיקה - מכטרוניקה </w:t>
            </w:r>
          </w:p>
          <w:p w14:paraId="16BF31DA" w14:textId="77777777" w:rsidR="00B27A4C" w:rsidRPr="004D0F22" w:rsidRDefault="00020CA8" w:rsidP="00650E62">
            <w:pPr>
              <w:bidi w:val="0"/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3FE83869" w14:textId="77777777" w:rsidR="00B27A4C" w:rsidRDefault="00B27A4C" w:rsidP="00650E62">
            <w:pPr>
              <w:bidi w:val="0"/>
              <w:jc w:val="left"/>
            </w:pPr>
          </w:p>
        </w:tc>
      </w:tr>
      <w:tr w:rsidR="00020CA8" w14:paraId="6874524B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2963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7732456" w14:textId="77777777" w:rsidR="00B27A4C" w:rsidRDefault="00020CA8" w:rsidP="00650E62">
            <w:pPr>
              <w:bidi w:val="0"/>
              <w:spacing w:after="3"/>
              <w:jc w:val="left"/>
            </w:pPr>
            <w:r>
              <w:rPr>
                <w:rFonts w:ascii="Arial" w:eastAsia="Arial" w:hAnsi="Arial" w:cs="Arial"/>
              </w:rPr>
              <w:t xml:space="preserve"> :</w:t>
            </w:r>
            <w:r>
              <w:rPr>
                <w:rFonts w:ascii="Arial" w:eastAsia="Arial" w:hAnsi="Arial" w:cs="Arial"/>
                <w:rtl/>
              </w:rPr>
              <w:t>פרטים  באתר המגמה</w:t>
            </w:r>
            <w:hyperlink r:id="rId12">
              <w:r>
                <w:t xml:space="preserve">http://edu.gov.il/speci </w:t>
              </w:r>
            </w:hyperlink>
            <w:hyperlink r:id="rId13">
              <w:r>
                <w:t xml:space="preserve">al/students/technologi </w:t>
              </w:r>
            </w:hyperlink>
            <w:hyperlink r:id="rId14">
              <w:r>
                <w:t>e</w:t>
              </w:r>
            </w:hyperlink>
            <w:hyperlink r:id="rId15">
              <w:r>
                <w:t>-</w:t>
              </w:r>
            </w:hyperlink>
          </w:p>
          <w:p w14:paraId="3745B86E" w14:textId="77777777" w:rsidR="00B27A4C" w:rsidRDefault="00274962" w:rsidP="00650E62">
            <w:pPr>
              <w:bidi w:val="0"/>
              <w:jc w:val="left"/>
            </w:pPr>
            <w:hyperlink r:id="rId16">
              <w:r w:rsidR="00020CA8">
                <w:t xml:space="preserve">subjects/Pages/constr </w:t>
              </w:r>
            </w:hyperlink>
            <w:hyperlink r:id="rId17">
              <w:r w:rsidR="00020CA8">
                <w:t>uction</w:t>
              </w:r>
            </w:hyperlink>
            <w:hyperlink r:id="rId18">
              <w:r w:rsidR="00020CA8">
                <w:t>-</w:t>
              </w:r>
            </w:hyperlink>
            <w:hyperlink r:id="rId19">
              <w:r w:rsidR="00020CA8">
                <w:t>engineering</w:t>
              </w:r>
            </w:hyperlink>
            <w:hyperlink r:id="rId20">
              <w:r w:rsidR="00020CA8">
                <w:t>-</w:t>
              </w:r>
            </w:hyperlink>
          </w:p>
          <w:p w14:paraId="08C12EDA" w14:textId="77777777" w:rsidR="00B27A4C" w:rsidRDefault="00020CA8" w:rsidP="004D0F22">
            <w:pPr>
              <w:bidi w:val="0"/>
              <w:jc w:val="left"/>
            </w:pPr>
            <w:r>
              <w:t xml:space="preserve"> </w:t>
            </w:r>
            <w:hyperlink r:id="rId21">
              <w:r>
                <w:t>and</w:t>
              </w:r>
            </w:hyperlink>
            <w:hyperlink r:id="rId22">
              <w:r>
                <w:t>-</w:t>
              </w:r>
            </w:hyperlink>
            <w:hyperlink r:id="rId23">
              <w:r>
                <w:t xml:space="preserve">architecture.aspx </w:t>
              </w:r>
            </w:hyperlink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62F2155" w14:textId="77777777" w:rsidR="004D0F22" w:rsidRPr="004D0F22" w:rsidRDefault="004D0F22" w:rsidP="004D0F22">
            <w:pPr>
              <w:bidi w:val="0"/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4D0F22">
              <w:rPr>
                <w:rFonts w:hint="cs"/>
                <w:sz w:val="28"/>
                <w:szCs w:val="28"/>
                <w:rtl/>
              </w:rPr>
              <w:t xml:space="preserve">הרשמה </w:t>
            </w:r>
            <w:r w:rsidRPr="004D0F22">
              <w:rPr>
                <w:sz w:val="28"/>
                <w:szCs w:val="28"/>
                <w:rtl/>
              </w:rPr>
              <w:t>–</w:t>
            </w:r>
            <w:r w:rsidRPr="004D0F22">
              <w:rPr>
                <w:rFonts w:hint="cs"/>
                <w:sz w:val="28"/>
                <w:szCs w:val="28"/>
                <w:rtl/>
              </w:rPr>
              <w:t xml:space="preserve"> טרם נקבע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91EA64E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מותנה ברישום במסלול טכנולוגיה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7DEAB84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טרם נקבע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466D519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10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6809FA85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אדריכלות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61DCA35F" w14:textId="77777777" w:rsidR="00B27A4C" w:rsidRDefault="00B27A4C" w:rsidP="00650E62">
            <w:pPr>
              <w:bidi w:val="0"/>
              <w:jc w:val="left"/>
            </w:pPr>
          </w:p>
        </w:tc>
      </w:tr>
      <w:tr w:rsidR="00020CA8" w14:paraId="72FACF91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1224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185FED5" w14:textId="77777777" w:rsidR="00B27A4C" w:rsidRDefault="00274962" w:rsidP="00650E62">
            <w:pPr>
              <w:spacing w:after="15"/>
              <w:jc w:val="left"/>
            </w:pPr>
            <w:hyperlink r:id="rId24">
              <w:r w:rsidR="00020CA8">
                <w:rPr>
                  <w:rFonts w:ascii="Arial" w:eastAsia="Arial" w:hAnsi="Arial" w:cs="Arial"/>
                  <w:color w:val="0000FF"/>
                  <w:u w:val="single" w:color="0000FF"/>
                  <w:rtl/>
                </w:rPr>
                <w:t>את</w:t>
              </w:r>
            </w:hyperlink>
            <w:hyperlink r:id="rId25">
              <w:r w:rsidR="00020CA8">
                <w:rPr>
                  <w:rFonts w:ascii="Arial" w:eastAsia="Arial" w:hAnsi="Arial" w:cs="Arial"/>
                  <w:color w:val="0000FF"/>
                  <w:u w:val="single" w:color="0000FF"/>
                  <w:rtl/>
                </w:rPr>
                <w:t>ר</w:t>
              </w:r>
            </w:hyperlink>
            <w:hyperlink r:id="rId26">
              <w:r w:rsidR="00020CA8">
                <w:rPr>
                  <w:rFonts w:ascii="Arial" w:eastAsia="Arial" w:hAnsi="Arial" w:cs="Arial"/>
                  <w:rtl/>
                </w:rPr>
                <w:t xml:space="preserve"> </w:t>
              </w:r>
            </w:hyperlink>
            <w:r w:rsidR="00020CA8">
              <w:rPr>
                <w:rFonts w:ascii="Arial" w:eastAsia="Arial" w:hAnsi="Arial" w:cs="Arial"/>
                <w:rtl/>
              </w:rPr>
              <w:t xml:space="preserve">כימיה ברשת, מכון דוידסון.  </w:t>
            </w:r>
          </w:p>
          <w:p w14:paraId="1C8E0753" w14:textId="77777777" w:rsidR="00B27A4C" w:rsidRDefault="00020CA8" w:rsidP="00650E62">
            <w:pPr>
              <w:jc w:val="left"/>
            </w:pPr>
            <w:r>
              <w:rPr>
                <w:rFonts w:ascii="Arial" w:eastAsia="Arial" w:hAnsi="Arial" w:cs="Arial"/>
                <w:rtl/>
              </w:rPr>
              <w:t>טל .</w:t>
            </w:r>
            <w:r>
              <w:rPr>
                <w:rFonts w:ascii="Arial" w:eastAsia="Arial" w:hAnsi="Arial" w:cs="Arial"/>
              </w:rPr>
              <w:t>9378300</w:t>
            </w:r>
            <w:r>
              <w:rPr>
                <w:rFonts w:ascii="Arial" w:eastAsia="Arial" w:hAnsi="Arial" w:cs="Arial"/>
                <w:rtl/>
              </w:rPr>
              <w:t>-</w:t>
            </w:r>
            <w:r>
              <w:rPr>
                <w:rFonts w:ascii="Arial" w:eastAsia="Arial" w:hAnsi="Arial" w:cs="Arial"/>
              </w:rPr>
              <w:t>08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FBBBBBE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לתלמידים שאין בבית ספרם מגמה. אישור מראש של ביה"ס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01E318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  <w:p w14:paraId="115EE927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מכון דוידסון במכון וייצמן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123403C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  <w:p w14:paraId="4063E0B7" w14:textId="77777777" w:rsidR="00B27A4C" w:rsidRDefault="00020CA8" w:rsidP="00650E62">
            <w:pPr>
              <w:bidi w:val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</w:rPr>
              <w:t>5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2B098AF" w14:textId="77777777" w:rsidR="00B27A4C" w:rsidRDefault="00020CA8" w:rsidP="00650E62">
            <w:pPr>
              <w:bidi w:val="0"/>
              <w:spacing w:after="14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  <w:p w14:paraId="5BDE4C76" w14:textId="77777777" w:rsidR="00B27A4C" w:rsidRPr="004D0F22" w:rsidRDefault="00020CA8" w:rsidP="00650E62">
            <w:pPr>
              <w:jc w:val="left"/>
              <w:rPr>
                <w:b/>
                <w:bCs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>כימיה ברשת</w:t>
            </w:r>
            <w:r w:rsidRPr="004D0F22">
              <w:rPr>
                <w:rFonts w:ascii="David" w:eastAsia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7A28315E" w14:textId="77777777" w:rsidR="00B27A4C" w:rsidRDefault="00B27A4C" w:rsidP="00650E62">
            <w:pPr>
              <w:bidi w:val="0"/>
              <w:jc w:val="left"/>
            </w:pPr>
          </w:p>
        </w:tc>
      </w:tr>
      <w:tr w:rsidR="00020CA8" w14:paraId="5D56A18A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2386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AF9E796" w14:textId="77777777" w:rsidR="001902D7" w:rsidRDefault="001902D7" w:rsidP="001902D7">
            <w:pPr>
              <w:spacing w:line="360" w:lineRule="auto"/>
              <w:rPr>
                <w:rFonts w:cs="Times New Roman"/>
                <w:rtl/>
              </w:rPr>
            </w:pPr>
            <w:r w:rsidRPr="00AE57C8">
              <w:rPr>
                <w:rFonts w:hint="eastAsia"/>
                <w:rtl/>
              </w:rPr>
              <w:lastRenderedPageBreak/>
              <w:t>כניסה</w:t>
            </w:r>
            <w:r w:rsidRPr="00AE57C8">
              <w:rPr>
                <w:rtl/>
              </w:rPr>
              <w:t xml:space="preserve"> </w:t>
            </w:r>
            <w:r w:rsidRPr="00AE57C8">
              <w:rPr>
                <w:rFonts w:hint="eastAsia"/>
                <w:rtl/>
              </w:rPr>
              <w:t>לדף</w:t>
            </w:r>
            <w:r w:rsidRPr="00AE57C8">
              <w:rPr>
                <w:rtl/>
              </w:rPr>
              <w:t xml:space="preserve"> </w:t>
            </w:r>
            <w:r w:rsidRPr="00AE57C8">
              <w:rPr>
                <w:rFonts w:hint="eastAsia"/>
                <w:rtl/>
              </w:rPr>
              <w:t>המידע</w:t>
            </w:r>
            <w:r w:rsidRPr="00AE57C8">
              <w:rPr>
                <w:rtl/>
              </w:rPr>
              <w:t xml:space="preserve"> </w:t>
            </w:r>
            <w:r w:rsidRPr="00AE57C8">
              <w:rPr>
                <w:rFonts w:hint="eastAsia"/>
                <w:rtl/>
              </w:rPr>
              <w:t>המפורט</w:t>
            </w:r>
            <w:r w:rsidRPr="00AE57C8">
              <w:rPr>
                <w:rtl/>
              </w:rPr>
              <w:t xml:space="preserve"> </w:t>
            </w:r>
            <w:r w:rsidRPr="00AE57C8">
              <w:rPr>
                <w:rFonts w:hint="eastAsia"/>
                <w:rtl/>
              </w:rPr>
              <w:t>והרשמה</w:t>
            </w:r>
          </w:p>
          <w:p w14:paraId="00362D5A" w14:textId="77777777" w:rsidR="001902D7" w:rsidRPr="00AE57C8" w:rsidRDefault="001902D7" w:rsidP="001902D7">
            <w:pPr>
              <w:spacing w:line="360" w:lineRule="auto"/>
            </w:pPr>
            <w:r>
              <w:t>http://www.vschool.cet.ac.il/registration</w:t>
            </w:r>
          </w:p>
          <w:p w14:paraId="39769097" w14:textId="77777777" w:rsidR="00B27A4C" w:rsidRDefault="001902D7" w:rsidP="001902D7">
            <w:pPr>
              <w:bidi w:val="0"/>
              <w:spacing w:after="125"/>
              <w:jc w:val="left"/>
            </w:pPr>
            <w:r w:rsidRPr="00AE57C8">
              <w:rPr>
                <w:rFonts w:hint="cs"/>
                <w:rtl/>
              </w:rPr>
              <w:t xml:space="preserve">לשאלות ופרטים נוספים טלפון : </w:t>
            </w:r>
            <w:r>
              <w:rPr>
                <w:rFonts w:hint="cs"/>
                <w:rtl/>
              </w:rPr>
              <w:t>גלי 036460084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495C1DB" w14:textId="77777777" w:rsidR="001902D7" w:rsidRDefault="00020CA8" w:rsidP="00650E62">
            <w:pPr>
              <w:jc w:val="left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לתלמידים שאין בבית ספרם מגמה. </w:t>
            </w:r>
          </w:p>
          <w:p w14:paraId="503ABDFB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אישור מראש של ביה"ס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89734B3" w14:textId="77777777" w:rsidR="00B27A4C" w:rsidRDefault="00020CA8" w:rsidP="00650E62">
            <w:pPr>
              <w:jc w:val="left"/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באמצעות מטח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BCDB428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</w:t>
            </w:r>
          </w:p>
          <w:p w14:paraId="7D85498E" w14:textId="77777777" w:rsidR="00B27A4C" w:rsidRDefault="00020CA8" w:rsidP="00650E62">
            <w:pPr>
              <w:bidi w:val="0"/>
              <w:jc w:val="left"/>
            </w:pPr>
            <w:r>
              <w:rPr>
                <w:rFonts w:ascii="David" w:eastAsia="David" w:hAnsi="David" w:cs="David"/>
                <w:sz w:val="24"/>
              </w:rPr>
              <w:t xml:space="preserve"> 5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7D63C36B" w14:textId="77777777" w:rsidR="00B27A4C" w:rsidRPr="004D0F22" w:rsidRDefault="00020CA8" w:rsidP="00650E62">
            <w:pPr>
              <w:bidi w:val="0"/>
              <w:spacing w:after="8"/>
              <w:jc w:val="left"/>
              <w:rPr>
                <w:b/>
                <w:bCs/>
                <w:highlight w:val="yellow"/>
              </w:rPr>
            </w:pPr>
            <w:r w:rsidRPr="004D0F22">
              <w:rPr>
                <w:rFonts w:ascii="David" w:eastAsia="David" w:hAnsi="David" w:cs="David"/>
                <w:b/>
                <w:bCs/>
                <w:sz w:val="24"/>
                <w:highlight w:val="yellow"/>
              </w:rPr>
              <w:t xml:space="preserve"> </w:t>
            </w:r>
          </w:p>
          <w:p w14:paraId="774CE35E" w14:textId="77777777" w:rsidR="0058727D" w:rsidRPr="004D0F22" w:rsidRDefault="0058727D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highlight w:val="yellow"/>
                <w:rtl/>
              </w:rPr>
            </w:pPr>
          </w:p>
          <w:p w14:paraId="5BBB84F5" w14:textId="77777777" w:rsidR="0058727D" w:rsidRPr="004D0F22" w:rsidRDefault="0058727D" w:rsidP="00650E62">
            <w:pPr>
              <w:jc w:val="left"/>
              <w:rPr>
                <w:rFonts w:ascii="David" w:eastAsia="David" w:hAnsi="David" w:cs="David"/>
                <w:b/>
                <w:bCs/>
                <w:sz w:val="28"/>
                <w:szCs w:val="28"/>
                <w:highlight w:val="yellow"/>
                <w:rtl/>
              </w:rPr>
            </w:pPr>
          </w:p>
          <w:p w14:paraId="43E895ED" w14:textId="77777777" w:rsidR="00B27A4C" w:rsidRPr="004D0F22" w:rsidRDefault="0058727D" w:rsidP="00650E62">
            <w:pPr>
              <w:jc w:val="left"/>
              <w:rPr>
                <w:b/>
                <w:bCs/>
                <w:highlight w:val="yellow"/>
              </w:rPr>
            </w:pPr>
            <w:r w:rsidRPr="004D0F22">
              <w:rPr>
                <w:rFonts w:ascii="David" w:eastAsia="David" w:hAnsi="David" w:cs="David" w:hint="cs"/>
                <w:b/>
                <w:bCs/>
                <w:sz w:val="28"/>
                <w:szCs w:val="28"/>
                <w:rtl/>
              </w:rPr>
              <w:t>פיסיקה וירטואלי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4CCC86A7" w14:textId="77777777" w:rsidR="00B27A4C" w:rsidRDefault="00B27A4C" w:rsidP="00650E62">
            <w:pPr>
              <w:bidi w:val="0"/>
              <w:jc w:val="left"/>
            </w:pPr>
          </w:p>
        </w:tc>
      </w:tr>
      <w:tr w:rsidR="001902D7" w14:paraId="3E8B73B8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1656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F80020C" w14:textId="77777777" w:rsidR="001902D7" w:rsidRDefault="00274962" w:rsidP="001902D7">
            <w:pPr>
              <w:rPr>
                <w:rFonts w:cs="Times New Roman"/>
                <w:rtl/>
              </w:rPr>
            </w:pPr>
            <w:hyperlink w:history="1">
              <w:r w:rsidR="001902D7" w:rsidRPr="001D2064">
                <w:rPr>
                  <w:rStyle w:val="Hyperlink"/>
                </w:rPr>
                <w:t>https://davidson.weizmann.ac.il/programs/neural_science</w:t>
              </w:r>
            </w:hyperlink>
          </w:p>
          <w:p w14:paraId="4CDB7B2C" w14:textId="77777777" w:rsidR="001902D7" w:rsidRDefault="001902D7" w:rsidP="001902D7">
            <w:pPr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אתר הכיתה הארצית למדעי המוח</w:t>
            </w:r>
          </w:p>
          <w:p w14:paraId="1B1127A5" w14:textId="77777777" w:rsidR="001902D7" w:rsidRDefault="00274962" w:rsidP="001902D7">
            <w:pPr>
              <w:rPr>
                <w:rFonts w:cs="Times New Roman"/>
                <w:rtl/>
              </w:rPr>
            </w:pPr>
            <w:hyperlink r:id="rId27" w:history="1">
              <w:r w:rsidR="001902D7">
                <w:rPr>
                  <w:rStyle w:val="Hyperlink"/>
                </w:rPr>
                <w:t>https://www.davidsoncourses.com/uniquescience</w:t>
              </w:r>
            </w:hyperlink>
          </w:p>
          <w:p w14:paraId="7C2AA48D" w14:textId="77777777" w:rsidR="001902D7" w:rsidRDefault="001902D7" w:rsidP="001902D7">
            <w:pPr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 xml:space="preserve">אתר התכניות לבגרות של מכון דוידסון- ניתן להשאיר פרטים ולקבל לינק לזום לקיום חשיפה מקוונת לתכניות 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AF7BD99" w14:textId="77777777" w:rsidR="001902D7" w:rsidRDefault="001902D7" w:rsidP="001902D7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למידה דרך הרשת וימים מרוכזים במכון דוידסון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D313A2C" w14:textId="77777777" w:rsidR="001902D7" w:rsidRDefault="001902D7" w:rsidP="001902D7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מכון דודסון במכון וייצמן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44918E8A" w14:textId="77777777" w:rsidR="001902D7" w:rsidRDefault="001902D7" w:rsidP="001902D7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F1614D5" w14:textId="77777777" w:rsidR="001902D7" w:rsidRPr="004D0F22" w:rsidRDefault="001902D7" w:rsidP="001902D7">
            <w:pPr>
              <w:jc w:val="left"/>
              <w:rPr>
                <w:b/>
                <w:bCs/>
                <w:highlight w:val="yellow"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מדעי המוח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nil"/>
              <w:right w:val="double" w:sz="14" w:space="0" w:color="000000"/>
            </w:tcBorders>
          </w:tcPr>
          <w:p w14:paraId="2D29FAE8" w14:textId="77777777" w:rsidR="001902D7" w:rsidRDefault="001902D7" w:rsidP="001902D7">
            <w:pPr>
              <w:bidi w:val="0"/>
              <w:jc w:val="left"/>
            </w:pPr>
          </w:p>
        </w:tc>
      </w:tr>
      <w:tr w:rsidR="00660048" w14:paraId="1232AA01" w14:textId="77777777" w:rsidTr="00F361E5">
        <w:tblPrEx>
          <w:tblCellMar>
            <w:top w:w="39" w:type="dxa"/>
            <w:left w:w="4" w:type="dxa"/>
            <w:right w:w="101" w:type="dxa"/>
          </w:tblCellMar>
        </w:tblPrEx>
        <w:trPr>
          <w:trHeight w:val="2055"/>
        </w:trPr>
        <w:tc>
          <w:tcPr>
            <w:tcW w:w="230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6E320BB" w14:textId="77777777" w:rsidR="00660048" w:rsidRDefault="00274962" w:rsidP="00660048">
            <w:pPr>
              <w:jc w:val="left"/>
              <w:rPr>
                <w:rFonts w:cs="Times New Roman"/>
                <w:rtl/>
              </w:rPr>
            </w:pPr>
            <w:hyperlink w:history="1">
              <w:r w:rsidR="00660048" w:rsidRPr="0092487E">
                <w:rPr>
                  <w:rStyle w:val="Hyperlink"/>
                </w:rPr>
                <w:t>https://davidson.weizmann.ac.il/programs/earth</w:t>
              </w:r>
            </w:hyperlink>
          </w:p>
          <w:p w14:paraId="526B52F7" w14:textId="77777777" w:rsidR="00660048" w:rsidRDefault="00660048" w:rsidP="00660048">
            <w:pPr>
              <w:jc w:val="left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(הכיתה הארצית למדעי כדור הארץ, מכון דוידסון)</w:t>
            </w:r>
          </w:p>
          <w:p w14:paraId="7A5AADEF" w14:textId="77777777" w:rsidR="00660048" w:rsidRDefault="00660048" w:rsidP="00660048">
            <w:pPr>
              <w:jc w:val="left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למידע נוסף: רון בן שלום מרכז התכנית 054-4710766</w:t>
            </w:r>
          </w:p>
        </w:tc>
        <w:tc>
          <w:tcPr>
            <w:tcW w:w="2268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3CFB2B9" w14:textId="77777777" w:rsidR="00660048" w:rsidRDefault="00660048" w:rsidP="00660048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מבוסס בעיקר על סיורים ולימודים ברשת </w:t>
            </w:r>
          </w:p>
        </w:tc>
        <w:tc>
          <w:tcPr>
            <w:tcW w:w="1843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5208114A" w14:textId="77777777" w:rsidR="00660048" w:rsidRDefault="00660048" w:rsidP="00660048">
            <w:pPr>
              <w:jc w:val="left"/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מכון דוידסון במכון וייצמן </w:t>
            </w:r>
          </w:p>
        </w:tc>
        <w:tc>
          <w:tcPr>
            <w:tcW w:w="567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1A8C128F" w14:textId="77777777" w:rsidR="00660048" w:rsidRDefault="00660048" w:rsidP="00660048">
            <w:pPr>
              <w:bidi w:val="0"/>
              <w:jc w:val="left"/>
            </w:pPr>
            <w:r>
              <w:rPr>
                <w:rFonts w:ascii="David" w:eastAsia="David" w:hAnsi="David" w:cs="David"/>
                <w:sz w:val="28"/>
              </w:rPr>
              <w:t xml:space="preserve"> 5</w:t>
            </w:r>
          </w:p>
        </w:tc>
        <w:tc>
          <w:tcPr>
            <w:tcW w:w="155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0AB0C727" w14:textId="77777777" w:rsidR="00660048" w:rsidRPr="004D0F22" w:rsidRDefault="00660048" w:rsidP="00660048">
            <w:pPr>
              <w:jc w:val="left"/>
              <w:rPr>
                <w:b/>
                <w:bCs/>
                <w:highlight w:val="yellow"/>
              </w:rPr>
            </w:pPr>
            <w:r w:rsidRPr="004D0F22">
              <w:rPr>
                <w:rFonts w:ascii="David" w:eastAsia="David" w:hAnsi="David" w:cs="David"/>
                <w:b/>
                <w:bCs/>
                <w:sz w:val="28"/>
                <w:szCs w:val="28"/>
                <w:rtl/>
              </w:rPr>
              <w:t xml:space="preserve">מדעי כדור הארץ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3AD4D66B" w14:textId="77777777" w:rsidR="00660048" w:rsidRDefault="00660048" w:rsidP="00660048">
            <w:pPr>
              <w:bidi w:val="0"/>
              <w:jc w:val="left"/>
            </w:pPr>
          </w:p>
        </w:tc>
      </w:tr>
    </w:tbl>
    <w:p w14:paraId="3CB0A7C1" w14:textId="77777777" w:rsidR="00B27A4C" w:rsidRDefault="00020CA8" w:rsidP="00650E62">
      <w:pPr>
        <w:bidi w:val="0"/>
        <w:spacing w:after="229" w:line="240" w:lineRule="auto"/>
        <w:jc w:val="left"/>
      </w:pPr>
      <w:r>
        <w:rPr>
          <w:rFonts w:ascii="David" w:eastAsia="David" w:hAnsi="David" w:cs="David"/>
          <w:sz w:val="40"/>
        </w:rPr>
        <w:t xml:space="preserve"> </w:t>
      </w:r>
    </w:p>
    <w:p w14:paraId="60206436" w14:textId="77777777" w:rsidR="00B27A4C" w:rsidRDefault="00020CA8" w:rsidP="00650E62">
      <w:pPr>
        <w:bidi w:val="0"/>
        <w:spacing w:after="0" w:line="240" w:lineRule="auto"/>
        <w:jc w:val="left"/>
      </w:pPr>
      <w:r>
        <w:rPr>
          <w:rFonts w:ascii="David" w:eastAsia="David" w:hAnsi="David" w:cs="David"/>
          <w:sz w:val="40"/>
        </w:rPr>
        <w:t xml:space="preserve">  </w:t>
      </w:r>
    </w:p>
    <w:sectPr w:rsidR="00B27A4C">
      <w:pgSz w:w="11904" w:h="16838"/>
      <w:pgMar w:top="1486" w:right="1793" w:bottom="1574" w:left="175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57F61"/>
    <w:multiLevelType w:val="hybridMultilevel"/>
    <w:tmpl w:val="050E33DC"/>
    <w:lvl w:ilvl="0" w:tplc="11346638">
      <w:start w:val="1"/>
      <w:numFmt w:val="bullet"/>
      <w:lvlText w:val="-"/>
      <w:lvlJc w:val="left"/>
      <w:pPr>
        <w:ind w:left="193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815EA">
      <w:start w:val="1"/>
      <w:numFmt w:val="bullet"/>
      <w:lvlText w:val="o"/>
      <w:lvlJc w:val="left"/>
      <w:pPr>
        <w:ind w:left="108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010F6">
      <w:start w:val="1"/>
      <w:numFmt w:val="bullet"/>
      <w:lvlText w:val="▪"/>
      <w:lvlJc w:val="left"/>
      <w:pPr>
        <w:ind w:left="180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0659C">
      <w:start w:val="1"/>
      <w:numFmt w:val="bullet"/>
      <w:lvlText w:val="•"/>
      <w:lvlJc w:val="left"/>
      <w:pPr>
        <w:ind w:left="252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2AA7C">
      <w:start w:val="1"/>
      <w:numFmt w:val="bullet"/>
      <w:lvlText w:val="o"/>
      <w:lvlJc w:val="left"/>
      <w:pPr>
        <w:ind w:left="324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A443C">
      <w:start w:val="1"/>
      <w:numFmt w:val="bullet"/>
      <w:lvlText w:val="▪"/>
      <w:lvlJc w:val="left"/>
      <w:pPr>
        <w:ind w:left="396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64688">
      <w:start w:val="1"/>
      <w:numFmt w:val="bullet"/>
      <w:lvlText w:val="•"/>
      <w:lvlJc w:val="left"/>
      <w:pPr>
        <w:ind w:left="468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8CC54">
      <w:start w:val="1"/>
      <w:numFmt w:val="bullet"/>
      <w:lvlText w:val="o"/>
      <w:lvlJc w:val="left"/>
      <w:pPr>
        <w:ind w:left="540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8077A">
      <w:start w:val="1"/>
      <w:numFmt w:val="bullet"/>
      <w:lvlText w:val="▪"/>
      <w:lvlJc w:val="left"/>
      <w:pPr>
        <w:ind w:left="612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4C"/>
    <w:rsid w:val="00020CA8"/>
    <w:rsid w:val="000C6123"/>
    <w:rsid w:val="001902D7"/>
    <w:rsid w:val="00274962"/>
    <w:rsid w:val="003B13E4"/>
    <w:rsid w:val="003B16B0"/>
    <w:rsid w:val="004A24B7"/>
    <w:rsid w:val="004C706A"/>
    <w:rsid w:val="004D0F22"/>
    <w:rsid w:val="0058727D"/>
    <w:rsid w:val="00650E62"/>
    <w:rsid w:val="00660048"/>
    <w:rsid w:val="006D56E3"/>
    <w:rsid w:val="00871745"/>
    <w:rsid w:val="00AC5D02"/>
    <w:rsid w:val="00B07E85"/>
    <w:rsid w:val="00B27A4C"/>
    <w:rsid w:val="00CC473A"/>
    <w:rsid w:val="00CD5D1D"/>
    <w:rsid w:val="00ED4676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F0B"/>
  <w15:docId w15:val="{F40FFA00-D0F8-4967-A17F-50DC1CA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3B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submarine.org.il/" TargetMode="External" /><Relationship Id="rId13" Type="http://schemas.openxmlformats.org/officeDocument/2006/relationships/hyperlink" Target="http://edu.gov.il/special/students/technologie-subjects/Pages/construction-engineering-and-architecture.aspx" TargetMode="External" /><Relationship Id="rId18" Type="http://schemas.openxmlformats.org/officeDocument/2006/relationships/hyperlink" Target="http://edu.gov.il/special/students/technologie-subjects/Pages/construction-engineering-and-architecture.aspx" TargetMode="External" /><Relationship Id="rId26" Type="http://schemas.openxmlformats.org/officeDocument/2006/relationships/hyperlink" Target="http://davidson.weizmann.ac.il/programs/virtualchem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edu.gov.il/special/students/technologie-subjects/Pages/construction-engineering-and-architecture.aspx" TargetMode="External" /><Relationship Id="rId7" Type="http://schemas.openxmlformats.org/officeDocument/2006/relationships/hyperlink" Target="mailto:kobibm@imj.org.il" TargetMode="External" /><Relationship Id="rId12" Type="http://schemas.openxmlformats.org/officeDocument/2006/relationships/hyperlink" Target="http://edu.gov.il/special/students/technologie-subjects/Pages/construction-engineering-and-architecture.aspx" TargetMode="External" /><Relationship Id="rId17" Type="http://schemas.openxmlformats.org/officeDocument/2006/relationships/hyperlink" Target="http://edu.gov.il/special/students/technologie-subjects/Pages/construction-engineering-and-architecture.aspx" TargetMode="External" /><Relationship Id="rId25" Type="http://schemas.openxmlformats.org/officeDocument/2006/relationships/hyperlink" Target="http://davidson.weizmann.ac.il/programs/virtualchem" TargetMode="External" /><Relationship Id="rId2" Type="http://schemas.openxmlformats.org/officeDocument/2006/relationships/styles" Target="styles.xml" /><Relationship Id="rId16" Type="http://schemas.openxmlformats.org/officeDocument/2006/relationships/hyperlink" Target="http://edu.gov.il/special/students/technologie-subjects/Pages/construction-engineering-and-architecture.aspx" TargetMode="External" /><Relationship Id="rId20" Type="http://schemas.openxmlformats.org/officeDocument/2006/relationships/hyperlink" Target="http://edu.gov.il/special/students/technologie-subjects/Pages/construction-engineering-and-architecture.aspx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://www.yspirit.org/" TargetMode="External" /><Relationship Id="rId11" Type="http://schemas.openxmlformats.org/officeDocument/2006/relationships/hyperlink" Target="file:///C:\Downloads\lirondover@gmail.com" TargetMode="External" /><Relationship Id="rId24" Type="http://schemas.openxmlformats.org/officeDocument/2006/relationships/hyperlink" Target="http://davidson.weizmann.ac.il/programs/virtualchem" TargetMode="External" /><Relationship Id="rId5" Type="http://schemas.openxmlformats.org/officeDocument/2006/relationships/hyperlink" Target="file:///C:\Downloads\lirondover@gmail.com" TargetMode="External" /><Relationship Id="rId15" Type="http://schemas.openxmlformats.org/officeDocument/2006/relationships/hyperlink" Target="http://edu.gov.il/special/students/technologie-subjects/Pages/construction-engineering-and-architecture.aspx" TargetMode="External" /><Relationship Id="rId23" Type="http://schemas.openxmlformats.org/officeDocument/2006/relationships/hyperlink" Target="http://edu.gov.il/special/students/technologie-subjects/Pages/construction-engineering-and-architecture.aspx" TargetMode="External" /><Relationship Id="rId28" Type="http://schemas.openxmlformats.org/officeDocument/2006/relationships/fontTable" Target="fontTable.xml" /><Relationship Id="rId10" Type="http://schemas.openxmlformats.org/officeDocument/2006/relationships/hyperlink" Target="mailto:chava@hassadna.com" TargetMode="External" /><Relationship Id="rId19" Type="http://schemas.openxmlformats.org/officeDocument/2006/relationships/hyperlink" Target="http://edu.gov.il/special/students/technologie-subjects/Pages/construction-engineering-and-architecture.aspx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yellowsubmarine.org.il/" TargetMode="External" /><Relationship Id="rId14" Type="http://schemas.openxmlformats.org/officeDocument/2006/relationships/hyperlink" Target="http://edu.gov.il/special/students/technologie-subjects/Pages/construction-engineering-and-architecture.aspx" TargetMode="External" /><Relationship Id="rId22" Type="http://schemas.openxmlformats.org/officeDocument/2006/relationships/hyperlink" Target="http://edu.gov.il/special/students/technologie-subjects/Pages/construction-engineering-and-architecture.aspx" TargetMode="External" /><Relationship Id="rId27" Type="http://schemas.openxmlformats.org/officeDocument/2006/relationships/hyperlink" Target="https://www.davidsoncourses.com/uniquescience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ירושלים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וילשטיין רוחמה</dc:creator>
  <cp:keywords/>
  <cp:lastModifiedBy>משתמש אורח</cp:lastModifiedBy>
  <cp:revision>2</cp:revision>
  <dcterms:created xsi:type="dcterms:W3CDTF">2020-06-05T14:23:00Z</dcterms:created>
  <dcterms:modified xsi:type="dcterms:W3CDTF">2020-06-05T14:23:00Z</dcterms:modified>
</cp:coreProperties>
</file>